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6966" w:rsidRDefault="008A071E">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1152525</wp:posOffset>
                </wp:positionV>
                <wp:extent cx="4562475" cy="233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333625"/>
                        </a:xfrm>
                        <a:prstGeom prst="rect">
                          <a:avLst/>
                        </a:prstGeom>
                        <a:solidFill>
                          <a:srgbClr val="FFFFFF"/>
                        </a:solidFill>
                        <a:ln w="19050">
                          <a:solidFill>
                            <a:srgbClr val="000000"/>
                          </a:solidFill>
                          <a:miter lim="800000"/>
                          <a:headEnd/>
                          <a:tailEnd/>
                        </a:ln>
                      </wps:spPr>
                      <wps:txbx>
                        <w:txbxContent>
                          <w:p w:rsidR="00006966" w:rsidRDefault="00006966" w:rsidP="008A071E">
                            <w:pPr>
                              <w:spacing w:after="0"/>
                              <w:jc w:val="center"/>
                              <w:rPr>
                                <w:b/>
                                <w:sz w:val="36"/>
                                <w:szCs w:val="36"/>
                              </w:rPr>
                            </w:pPr>
                            <w:r w:rsidRPr="00006966">
                              <w:rPr>
                                <w:b/>
                                <w:sz w:val="36"/>
                                <w:szCs w:val="36"/>
                              </w:rPr>
                              <w:t>Sexting / Cyber-Bullying Investigations &amp; Appropriate Consequences</w:t>
                            </w:r>
                          </w:p>
                          <w:p w:rsidR="00006966" w:rsidRPr="00006966" w:rsidRDefault="00006966" w:rsidP="008A071E">
                            <w:pPr>
                              <w:spacing w:after="0"/>
                              <w:jc w:val="center"/>
                              <w:rPr>
                                <w:b/>
                                <w:i/>
                                <w:sz w:val="24"/>
                                <w:szCs w:val="24"/>
                              </w:rPr>
                            </w:pPr>
                            <w:r w:rsidRPr="00006966">
                              <w:rPr>
                                <w:b/>
                                <w:i/>
                                <w:sz w:val="24"/>
                                <w:szCs w:val="24"/>
                              </w:rPr>
                              <w:t>Det. Rich Wistocki – Be Sure Consulting</w:t>
                            </w:r>
                          </w:p>
                          <w:p w:rsidR="00006966" w:rsidRPr="00006966" w:rsidRDefault="00006966" w:rsidP="00006966">
                            <w:pPr>
                              <w:jc w:val="both"/>
                              <w:rPr>
                                <w:b/>
                                <w:sz w:val="36"/>
                                <w:szCs w:val="36"/>
                              </w:rPr>
                            </w:pPr>
                            <w:r>
                              <w:rPr>
                                <w:rFonts w:ascii="Times New Roman" w:hAnsi="Times New Roman" w:cs="Times New Roman"/>
                                <w:noProof/>
                              </w:rPr>
                              <w:t xml:space="preserve">This is an 4 hour class is designed for law enforcement and school staff to provide education on trends in internet crimes, drug abuse, warning signs and </w:t>
                            </w:r>
                            <w:r w:rsidR="008A071E">
                              <w:rPr>
                                <w:rFonts w:ascii="Times New Roman" w:hAnsi="Times New Roman" w:cs="Times New Roman"/>
                                <w:noProof/>
                              </w:rPr>
                              <w:t xml:space="preserve">reporting. </w:t>
                            </w:r>
                            <w:r>
                              <w:rPr>
                                <w:rFonts w:ascii="Times New Roman" w:hAnsi="Times New Roman" w:cs="Times New Roman"/>
                                <w:noProof/>
                              </w:rPr>
                              <w:t>This training will examine current laws and how they affect our children who commit these crimes. Participants will</w:t>
                            </w:r>
                            <w:r w:rsidR="008A071E">
                              <w:rPr>
                                <w:rFonts w:ascii="Times New Roman" w:hAnsi="Times New Roman" w:cs="Times New Roman"/>
                                <w:noProof/>
                              </w:rPr>
                              <w:t xml:space="preserve">learn </w:t>
                            </w:r>
                            <w:r>
                              <w:rPr>
                                <w:rFonts w:ascii="Times New Roman" w:hAnsi="Times New Roman" w:cs="Times New Roman"/>
                                <w:noProof/>
                              </w:rPr>
                              <w:t xml:space="preserve"> how to investigate S</w:t>
                            </w:r>
                            <w:r w:rsidR="008A071E">
                              <w:rPr>
                                <w:rFonts w:ascii="Times New Roman" w:hAnsi="Times New Roman" w:cs="Times New Roman"/>
                                <w:noProof/>
                              </w:rPr>
                              <w:t xml:space="preserve">exting, </w:t>
                            </w:r>
                            <w:r>
                              <w:rPr>
                                <w:rFonts w:ascii="Times New Roman" w:hAnsi="Times New Roman" w:cs="Times New Roman"/>
                                <w:noProof/>
                              </w:rPr>
                              <w:t>Cyber-Bullying</w:t>
                            </w:r>
                            <w:r w:rsidR="008A071E">
                              <w:rPr>
                                <w:rFonts w:ascii="Times New Roman" w:hAnsi="Times New Roman" w:cs="Times New Roman"/>
                                <w:noProof/>
                              </w:rPr>
                              <w:t>, and social</w:t>
                            </w:r>
                            <w:r>
                              <w:rPr>
                                <w:rFonts w:ascii="Times New Roman" w:hAnsi="Times New Roman" w:cs="Times New Roman"/>
                                <w:noProof/>
                              </w:rPr>
                              <w:t xml:space="preserve"> cases</w:t>
                            </w:r>
                            <w:r w:rsidR="008A071E">
                              <w:rPr>
                                <w:rFonts w:ascii="Times New Roman" w:hAnsi="Times New Roman" w:cs="Times New Roman"/>
                                <w:noProof/>
                              </w:rPr>
                              <w:t xml:space="preserve">. </w:t>
                            </w:r>
                            <w:r>
                              <w:rPr>
                                <w:rFonts w:ascii="Times New Roman" w:hAnsi="Times New Roman" w:cs="Times New Roman"/>
                                <w:noProof/>
                              </w:rPr>
                              <w:t>We will then learn what the appropriate consequences should be and institute such consequences in a Restorative Justice/Diversion Program. In this effort we will attempt to curtail the spread of the sexted images among our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0.75pt;width:359.25pt;height:183.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" strokeweight="1.5pt">
                <v:textbox>
                  <w:txbxContent>
                    <w:p w:rsidR="00006966" w:rsidRDefault="00006966" w:rsidP="008A071E">
                      <w:pPr>
                        <w:spacing w:after="0"/>
                        <w:jc w:val="center"/>
                        <w:rPr>
                          <w:b/>
                          <w:sz w:val="36"/>
                          <w:szCs w:val="36"/>
                        </w:rPr>
                      </w:pPr>
                      <w:r w:rsidRPr="00006966">
                        <w:rPr>
                          <w:b/>
                          <w:sz w:val="36"/>
                          <w:szCs w:val="36"/>
                        </w:rPr>
                        <w:t>Sexting / Cyber-Bullying Investigations &amp; Appropriate Consequences</w:t>
                      </w:r>
                    </w:p>
                    <w:p w:rsidR="00006966" w:rsidRPr="00006966" w:rsidRDefault="00006966" w:rsidP="008A071E">
                      <w:pPr>
                        <w:spacing w:after="0"/>
                        <w:jc w:val="center"/>
                        <w:rPr>
                          <w:b/>
                          <w:i/>
                          <w:sz w:val="24"/>
                          <w:szCs w:val="24"/>
                        </w:rPr>
                      </w:pPr>
                      <w:r w:rsidRPr="00006966">
                        <w:rPr>
                          <w:b/>
                          <w:i/>
                          <w:sz w:val="24"/>
                          <w:szCs w:val="24"/>
                        </w:rPr>
                        <w:t>Det. Rich Wistocki – Be Sure Consulting</w:t>
                      </w:r>
                    </w:p>
                    <w:p w:rsidR="00006966" w:rsidRPr="00006966" w:rsidRDefault="00006966" w:rsidP="00006966">
                      <w:pPr>
                        <w:jc w:val="both"/>
                        <w:rPr>
                          <w:b/>
                          <w:sz w:val="36"/>
                          <w:szCs w:val="36"/>
                        </w:rPr>
                      </w:pPr>
                      <w:r>
                        <w:rPr>
                          <w:rFonts w:ascii="Times New Roman" w:hAnsi="Times New Roman" w:cs="Times New Roman"/>
                          <w:noProof/>
                        </w:rPr>
                        <w:t xml:space="preserve">This is an 4 hour class is designed for law enforcement and school staff to provide education on trends in internet crimes, drug abuse, warning signs and </w:t>
                      </w:r>
                      <w:r w:rsidR="008A071E">
                        <w:rPr>
                          <w:rFonts w:ascii="Times New Roman" w:hAnsi="Times New Roman" w:cs="Times New Roman"/>
                          <w:noProof/>
                        </w:rPr>
                        <w:t xml:space="preserve">reporting. </w:t>
                      </w:r>
                      <w:r>
                        <w:rPr>
                          <w:rFonts w:ascii="Times New Roman" w:hAnsi="Times New Roman" w:cs="Times New Roman"/>
                          <w:noProof/>
                        </w:rPr>
                        <w:t>This training will examine current laws and how they affect our children who commit these crimes. Participants will</w:t>
                      </w:r>
                      <w:r w:rsidR="008A071E">
                        <w:rPr>
                          <w:rFonts w:ascii="Times New Roman" w:hAnsi="Times New Roman" w:cs="Times New Roman"/>
                          <w:noProof/>
                        </w:rPr>
                        <w:t xml:space="preserve">learn </w:t>
                      </w:r>
                      <w:r>
                        <w:rPr>
                          <w:rFonts w:ascii="Times New Roman" w:hAnsi="Times New Roman" w:cs="Times New Roman"/>
                          <w:noProof/>
                        </w:rPr>
                        <w:t xml:space="preserve"> how to investigate S</w:t>
                      </w:r>
                      <w:r w:rsidR="008A071E">
                        <w:rPr>
                          <w:rFonts w:ascii="Times New Roman" w:hAnsi="Times New Roman" w:cs="Times New Roman"/>
                          <w:noProof/>
                        </w:rPr>
                        <w:t xml:space="preserve">exting, </w:t>
                      </w:r>
                      <w:r>
                        <w:rPr>
                          <w:rFonts w:ascii="Times New Roman" w:hAnsi="Times New Roman" w:cs="Times New Roman"/>
                          <w:noProof/>
                        </w:rPr>
                        <w:t>Cyber-Bullying</w:t>
                      </w:r>
                      <w:r w:rsidR="008A071E">
                        <w:rPr>
                          <w:rFonts w:ascii="Times New Roman" w:hAnsi="Times New Roman" w:cs="Times New Roman"/>
                          <w:noProof/>
                        </w:rPr>
                        <w:t>, and social</w:t>
                      </w:r>
                      <w:r>
                        <w:rPr>
                          <w:rFonts w:ascii="Times New Roman" w:hAnsi="Times New Roman" w:cs="Times New Roman"/>
                          <w:noProof/>
                        </w:rPr>
                        <w:t xml:space="preserve"> cases</w:t>
                      </w:r>
                      <w:r w:rsidR="008A071E">
                        <w:rPr>
                          <w:rFonts w:ascii="Times New Roman" w:hAnsi="Times New Roman" w:cs="Times New Roman"/>
                          <w:noProof/>
                        </w:rPr>
                        <w:t xml:space="preserve">. </w:t>
                      </w:r>
                      <w:r>
                        <w:rPr>
                          <w:rFonts w:ascii="Times New Roman" w:hAnsi="Times New Roman" w:cs="Times New Roman"/>
                          <w:noProof/>
                        </w:rPr>
                        <w:t>We will then learn what the appropriate consequences should be and institute such consequences in a Restorative Justice/Diversion Program. In this effort we will attempt to curtail the spread of the sexted images among our youth.</w:t>
                      </w:r>
                    </w:p>
                  </w:txbxContent>
                </v:textbox>
                <w10:wrap type="square" anchorx="margin"/>
              </v:shape>
            </w:pict>
          </mc:Fallback>
        </mc:AlternateContent>
      </w:r>
      <w:r w:rsidR="00E537C5">
        <w:rPr>
          <w:noProof/>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1</wp:posOffset>
                </wp:positionV>
                <wp:extent cx="3457575" cy="1085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457575" cy="1085850"/>
                        </a:xfrm>
                        <a:prstGeom prst="rect">
                          <a:avLst/>
                        </a:prstGeom>
                        <a:solidFill>
                          <a:schemeClr val="lt1"/>
                        </a:solidFill>
                        <a:ln w="6350">
                          <a:noFill/>
                        </a:ln>
                      </wps:spPr>
                      <wps:txbx>
                        <w:txbxContent>
                          <w:p w:rsidR="00006966" w:rsidRPr="00006966" w:rsidRDefault="00006966" w:rsidP="00006966">
                            <w:pPr>
                              <w:spacing w:after="0"/>
                              <w:jc w:val="center"/>
                              <w:rPr>
                                <w:b/>
                                <w:color w:val="FF0000"/>
                                <w:sz w:val="40"/>
                                <w:szCs w:val="40"/>
                              </w:rPr>
                            </w:pPr>
                            <w:r w:rsidRPr="00006966">
                              <w:rPr>
                                <w:b/>
                                <w:color w:val="FF0000"/>
                                <w:sz w:val="40"/>
                                <w:szCs w:val="40"/>
                              </w:rPr>
                              <w:t>Iowa Association of School Resource Officers</w:t>
                            </w:r>
                          </w:p>
                          <w:p w:rsidR="00006966" w:rsidRPr="00006966" w:rsidRDefault="00006966" w:rsidP="00006966">
                            <w:pPr>
                              <w:spacing w:after="0"/>
                              <w:jc w:val="center"/>
                              <w:rPr>
                                <w:b/>
                                <w:sz w:val="32"/>
                                <w:szCs w:val="32"/>
                              </w:rPr>
                            </w:pPr>
                            <w:r w:rsidRPr="00006966">
                              <w:rPr>
                                <w:b/>
                                <w:sz w:val="32"/>
                                <w:szCs w:val="32"/>
                              </w:rPr>
                              <w:t>10</w:t>
                            </w:r>
                            <w:r w:rsidRPr="00006966">
                              <w:rPr>
                                <w:b/>
                                <w:sz w:val="32"/>
                                <w:szCs w:val="32"/>
                                <w:vertAlign w:val="superscript"/>
                              </w:rPr>
                              <w:t>th</w:t>
                            </w:r>
                            <w:r w:rsidRPr="00006966">
                              <w:rPr>
                                <w:b/>
                                <w:sz w:val="32"/>
                                <w:szCs w:val="32"/>
                              </w:rPr>
                              <w:t xml:space="preserve"> Annual School Safety Conference</w:t>
                            </w:r>
                          </w:p>
                          <w:p w:rsidR="00E537C5" w:rsidRPr="00E537C5" w:rsidRDefault="00E537C5">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7.75pt;margin-top:0;width:272.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" fillcolor="white [3201]" stroked="f" strokeweight=".5pt">
                <v:textbox>
                  <w:txbxContent>
                    <w:p w:rsidR="00006966" w:rsidRPr="00006966" w:rsidRDefault="00006966" w:rsidP="00006966">
                      <w:pPr>
                        <w:spacing w:after="0"/>
                        <w:jc w:val="center"/>
                        <w:rPr>
                          <w:b/>
                          <w:color w:val="FF0000"/>
                          <w:sz w:val="40"/>
                          <w:szCs w:val="40"/>
                        </w:rPr>
                      </w:pPr>
                      <w:r w:rsidRPr="00006966">
                        <w:rPr>
                          <w:b/>
                          <w:color w:val="FF0000"/>
                          <w:sz w:val="40"/>
                          <w:szCs w:val="40"/>
                        </w:rPr>
                        <w:t>Iowa Association of School Resource Officers</w:t>
                      </w:r>
                    </w:p>
                    <w:p w:rsidR="00006966" w:rsidRPr="00006966" w:rsidRDefault="00006966" w:rsidP="00006966">
                      <w:pPr>
                        <w:spacing w:after="0"/>
                        <w:jc w:val="center"/>
                        <w:rPr>
                          <w:b/>
                          <w:sz w:val="32"/>
                          <w:szCs w:val="32"/>
                        </w:rPr>
                      </w:pPr>
                      <w:r w:rsidRPr="00006966">
                        <w:rPr>
                          <w:b/>
                          <w:sz w:val="32"/>
                          <w:szCs w:val="32"/>
                        </w:rPr>
                        <w:t>10</w:t>
                      </w:r>
                      <w:r w:rsidRPr="00006966">
                        <w:rPr>
                          <w:b/>
                          <w:sz w:val="32"/>
                          <w:szCs w:val="32"/>
                          <w:vertAlign w:val="superscript"/>
                        </w:rPr>
                        <w:t>th</w:t>
                      </w:r>
                      <w:r w:rsidRPr="00006966">
                        <w:rPr>
                          <w:b/>
                          <w:sz w:val="32"/>
                          <w:szCs w:val="32"/>
                        </w:rPr>
                        <w:t xml:space="preserve"> Annual School Safety Conference</w:t>
                      </w:r>
                    </w:p>
                    <w:p w:rsidR="00E537C5" w:rsidRPr="00E537C5" w:rsidRDefault="00E537C5">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537C5">
        <w:rPr>
          <w:noProof/>
        </w:rPr>
        <w:drawing>
          <wp:inline distT="0" distB="0" distL="0" distR="0" wp14:anchorId="798A9179" wp14:editId="53FBDAEC">
            <wp:extent cx="108585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SRO%20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86" cy="1085886"/>
                    </a:xfrm>
                    <a:prstGeom prst="rect">
                      <a:avLst/>
                    </a:prstGeom>
                  </pic:spPr>
                </pic:pic>
              </a:graphicData>
            </a:graphic>
          </wp:inline>
        </w:drawing>
      </w:r>
    </w:p>
    <w:p w:rsidR="00D45EA5" w:rsidRDefault="008A071E">
      <w:r>
        <w:rPr>
          <w:noProof/>
        </w:rPr>
        <mc:AlternateContent>
          <mc:Choice Requires="wps">
            <w:drawing>
              <wp:anchor distT="45720" distB="45720" distL="114300" distR="114300" simplePos="0" relativeHeight="251669504" behindDoc="0" locked="0" layoutInCell="1" allowOverlap="1">
                <wp:simplePos x="0" y="0"/>
                <wp:positionH relativeFrom="column">
                  <wp:posOffset>9525</wp:posOffset>
                </wp:positionH>
                <wp:positionV relativeFrom="paragraph">
                  <wp:posOffset>5558790</wp:posOffset>
                </wp:positionV>
                <wp:extent cx="4552950" cy="23622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362200"/>
                        </a:xfrm>
                        <a:prstGeom prst="rect">
                          <a:avLst/>
                        </a:prstGeom>
                        <a:solidFill>
                          <a:srgbClr val="FFFFFF"/>
                        </a:solidFill>
                        <a:ln w="19050">
                          <a:solidFill>
                            <a:srgbClr val="000000"/>
                          </a:solidFill>
                          <a:miter lim="800000"/>
                          <a:headEnd/>
                          <a:tailEnd/>
                        </a:ln>
                      </wps:spPr>
                      <wps:txbx>
                        <w:txbxContent>
                          <w:p w:rsidR="00751502" w:rsidRDefault="00751502" w:rsidP="008A071E">
                            <w:pPr>
                              <w:spacing w:after="0"/>
                              <w:jc w:val="center"/>
                              <w:rPr>
                                <w:b/>
                                <w:sz w:val="36"/>
                                <w:szCs w:val="36"/>
                              </w:rPr>
                            </w:pPr>
                            <w:r w:rsidRPr="00751502">
                              <w:rPr>
                                <w:b/>
                                <w:sz w:val="36"/>
                                <w:szCs w:val="36"/>
                              </w:rPr>
                              <w:t>School Law Update</w:t>
                            </w:r>
                          </w:p>
                          <w:p w:rsidR="00751502" w:rsidRPr="008A071E" w:rsidRDefault="00751502" w:rsidP="008A071E">
                            <w:pPr>
                              <w:pStyle w:val="NormalWeb"/>
                              <w:shd w:val="clear" w:color="auto" w:fill="FFFFFF"/>
                              <w:spacing w:before="0" w:beforeAutospacing="0" w:after="0" w:afterAutospacing="0"/>
                              <w:jc w:val="center"/>
                              <w:rPr>
                                <w:rFonts w:asciiTheme="minorHAnsi" w:hAnsiTheme="minorHAnsi" w:cstheme="minorHAnsi"/>
                                <w:b/>
                                <w:i/>
                                <w:color w:val="000000"/>
                              </w:rPr>
                            </w:pPr>
                            <w:r w:rsidRPr="008A071E">
                              <w:rPr>
                                <w:rFonts w:asciiTheme="minorHAnsi" w:hAnsiTheme="minorHAnsi" w:cstheme="minorHAnsi"/>
                                <w:b/>
                                <w:i/>
                              </w:rPr>
                              <w:t>Dr. Bernie James, J.D.</w:t>
                            </w:r>
                            <w:r w:rsidRPr="008A071E">
                              <w:rPr>
                                <w:rFonts w:asciiTheme="minorHAnsi" w:hAnsiTheme="minorHAnsi" w:cstheme="minorHAnsi"/>
                                <w:b/>
                                <w:i/>
                                <w:color w:val="000000"/>
                                <w:sz w:val="27"/>
                                <w:szCs w:val="27"/>
                              </w:rPr>
                              <w:t xml:space="preserve"> </w:t>
                            </w:r>
                            <w:r w:rsidRPr="008A071E">
                              <w:rPr>
                                <w:rFonts w:asciiTheme="minorHAnsi" w:hAnsiTheme="minorHAnsi" w:cstheme="minorHAnsi"/>
                                <w:b/>
                                <w:i/>
                                <w:color w:val="000000"/>
                              </w:rPr>
                              <w:t>Professor of Constitutional Law at Pepperdine University</w:t>
                            </w:r>
                          </w:p>
                          <w:p w:rsidR="008A071E" w:rsidRPr="008A071E" w:rsidRDefault="008A071E" w:rsidP="008A071E">
                            <w:pPr>
                              <w:pStyle w:val="NormalWeb"/>
                              <w:shd w:val="clear" w:color="auto" w:fill="FFFFFF"/>
                              <w:rPr>
                                <w:color w:val="000000"/>
                              </w:rPr>
                            </w:pPr>
                            <w:r>
                              <w:t>Back by popular demand!</w:t>
                            </w:r>
                            <w:r w:rsidRPr="008A071E">
                              <w:rPr>
                                <w:color w:val="000000"/>
                              </w:rPr>
                              <w:t xml:space="preserve"> This one-day (8 hour), specialized National School Law Update has been designed at the urging of School Administrators and</w:t>
                            </w:r>
                            <w:r>
                              <w:rPr>
                                <w:rFonts w:ascii="Arial" w:hAnsi="Arial" w:cs="Arial"/>
                                <w:color w:val="000000"/>
                                <w:sz w:val="27"/>
                                <w:szCs w:val="27"/>
                              </w:rPr>
                              <w:t xml:space="preserve"> </w:t>
                            </w:r>
                            <w:r w:rsidRPr="008A071E">
                              <w:rPr>
                                <w:color w:val="000000"/>
                              </w:rPr>
                              <w:t xml:space="preserve">School Resource Officers from across the country. By addressing such timely subjects as search and seizure, student interviews, custody issues, sexual harassment, FERPA and civil liability.  Top Iowa court cases will be discussed as well as participants will be able to ask specific questions.  </w:t>
                            </w:r>
                            <w:r w:rsidR="00FB4A5E">
                              <w:rPr>
                                <w:color w:val="000000"/>
                              </w:rPr>
                              <w:t>You will not</w:t>
                            </w:r>
                            <w:r>
                              <w:rPr>
                                <w:color w:val="000000"/>
                              </w:rPr>
                              <w:t xml:space="preserve"> want to miss this training! </w:t>
                            </w:r>
                          </w:p>
                          <w:p w:rsidR="00751502" w:rsidRDefault="00751502" w:rsidP="008A071E">
                            <w:pPr>
                              <w:spacing w:after="0"/>
                              <w:jc w:val="both"/>
                              <w:rPr>
                                <w:rFonts w:ascii="Times New Roman" w:hAnsi="Times New Roman" w:cs="Times New Roman"/>
                                <w:b/>
                                <w:sz w:val="24"/>
                                <w:szCs w:val="24"/>
                              </w:rPr>
                            </w:pPr>
                          </w:p>
                          <w:p w:rsidR="00751502" w:rsidRPr="00751502" w:rsidRDefault="00751502" w:rsidP="00751502">
                            <w:pPr>
                              <w:spacing w:after="0"/>
                              <w:jc w:val="center"/>
                              <w:rPr>
                                <w:rFonts w:ascii="Times New Roman" w:hAnsi="Times New Roman" w:cs="Times New Roman"/>
                                <w:b/>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437.7pt;width:358.5pt;height:1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" strokeweight="1.5pt">
                <v:textbox>
                  <w:txbxContent>
                    <w:p w:rsidR="00751502" w:rsidRDefault="00751502" w:rsidP="008A071E">
                      <w:pPr>
                        <w:spacing w:after="0"/>
                        <w:jc w:val="center"/>
                        <w:rPr>
                          <w:b/>
                          <w:sz w:val="36"/>
                          <w:szCs w:val="36"/>
                        </w:rPr>
                      </w:pPr>
                      <w:r w:rsidRPr="00751502">
                        <w:rPr>
                          <w:b/>
                          <w:sz w:val="36"/>
                          <w:szCs w:val="36"/>
                        </w:rPr>
                        <w:t>School Law Update</w:t>
                      </w:r>
                    </w:p>
                    <w:p w:rsidR="00751502" w:rsidRPr="008A071E" w:rsidRDefault="00751502" w:rsidP="008A071E">
                      <w:pPr>
                        <w:pStyle w:val="NormalWeb"/>
                        <w:shd w:val="clear" w:color="auto" w:fill="FFFFFF"/>
                        <w:spacing w:before="0" w:beforeAutospacing="0" w:after="0" w:afterAutospacing="0"/>
                        <w:jc w:val="center"/>
                        <w:rPr>
                          <w:rFonts w:asciiTheme="minorHAnsi" w:hAnsiTheme="minorHAnsi" w:cstheme="minorHAnsi"/>
                          <w:b/>
                          <w:i/>
                          <w:color w:val="000000"/>
                        </w:rPr>
                      </w:pPr>
                      <w:r w:rsidRPr="008A071E">
                        <w:rPr>
                          <w:rFonts w:asciiTheme="minorHAnsi" w:hAnsiTheme="minorHAnsi" w:cstheme="minorHAnsi"/>
                          <w:b/>
                          <w:i/>
                        </w:rPr>
                        <w:t>Dr. Bernie James, J.D.</w:t>
                      </w:r>
                      <w:r w:rsidRPr="008A071E">
                        <w:rPr>
                          <w:rFonts w:asciiTheme="minorHAnsi" w:hAnsiTheme="minorHAnsi" w:cstheme="minorHAnsi"/>
                          <w:b/>
                          <w:i/>
                          <w:color w:val="000000"/>
                          <w:sz w:val="27"/>
                          <w:szCs w:val="27"/>
                        </w:rPr>
                        <w:t xml:space="preserve"> </w:t>
                      </w:r>
                      <w:r w:rsidRPr="008A071E">
                        <w:rPr>
                          <w:rFonts w:asciiTheme="minorHAnsi" w:hAnsiTheme="minorHAnsi" w:cstheme="minorHAnsi"/>
                          <w:b/>
                          <w:i/>
                          <w:color w:val="000000"/>
                        </w:rPr>
                        <w:t>Professor of Constitutional Law at Pepperdine University</w:t>
                      </w:r>
                    </w:p>
                    <w:p w:rsidR="008A071E" w:rsidRPr="008A071E" w:rsidRDefault="008A071E" w:rsidP="008A071E">
                      <w:pPr>
                        <w:pStyle w:val="NormalWeb"/>
                        <w:shd w:val="clear" w:color="auto" w:fill="FFFFFF"/>
                        <w:rPr>
                          <w:color w:val="000000"/>
                        </w:rPr>
                      </w:pPr>
                      <w:r>
                        <w:t>Back by popular demand!</w:t>
                      </w:r>
                      <w:r w:rsidRPr="008A071E">
                        <w:rPr>
                          <w:color w:val="000000"/>
                        </w:rPr>
                        <w:t xml:space="preserve"> This one-day (8 hour), specialized National School Law Update has been designed at the urging of School Administrators and</w:t>
                      </w:r>
                      <w:r>
                        <w:rPr>
                          <w:rFonts w:ascii="Arial" w:hAnsi="Arial" w:cs="Arial"/>
                          <w:color w:val="000000"/>
                          <w:sz w:val="27"/>
                          <w:szCs w:val="27"/>
                        </w:rPr>
                        <w:t xml:space="preserve"> </w:t>
                      </w:r>
                      <w:r w:rsidRPr="008A071E">
                        <w:rPr>
                          <w:color w:val="000000"/>
                        </w:rPr>
                        <w:t xml:space="preserve">School Resource Officers from across the country. By addressing such timely subjects as search and seizure, student interviews, custody issues, sexual harassment, FERPA and civil liability.  Top Iowa court cases will be discussed as well as participants will be able to ask specific questions.  </w:t>
                      </w:r>
                      <w:r w:rsidR="00FB4A5E">
                        <w:rPr>
                          <w:color w:val="000000"/>
                        </w:rPr>
                        <w:t>You will not</w:t>
                      </w:r>
                      <w:r>
                        <w:rPr>
                          <w:color w:val="000000"/>
                        </w:rPr>
                        <w:t xml:space="preserve"> want to miss this training! </w:t>
                      </w:r>
                    </w:p>
                    <w:p w:rsidR="00751502" w:rsidRDefault="00751502" w:rsidP="008A071E">
                      <w:pPr>
                        <w:spacing w:after="0"/>
                        <w:jc w:val="both"/>
                        <w:rPr>
                          <w:rFonts w:ascii="Times New Roman" w:hAnsi="Times New Roman" w:cs="Times New Roman"/>
                          <w:b/>
                          <w:sz w:val="24"/>
                          <w:szCs w:val="24"/>
                        </w:rPr>
                      </w:pPr>
                    </w:p>
                    <w:p w:rsidR="00751502" w:rsidRPr="00751502" w:rsidRDefault="00751502" w:rsidP="00751502">
                      <w:pPr>
                        <w:spacing w:after="0"/>
                        <w:jc w:val="center"/>
                        <w:rPr>
                          <w:rFonts w:ascii="Times New Roman" w:hAnsi="Times New Roman" w:cs="Times New Roman"/>
                          <w:b/>
                          <w:sz w:val="24"/>
                          <w:szCs w:val="24"/>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2352040</wp:posOffset>
                </wp:positionV>
                <wp:extent cx="4562475" cy="3171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562475" cy="3171825"/>
                        </a:xfrm>
                        <a:prstGeom prst="rect">
                          <a:avLst/>
                        </a:prstGeom>
                        <a:solidFill>
                          <a:schemeClr val="lt1"/>
                        </a:solidFill>
                        <a:ln w="19050">
                          <a:solidFill>
                            <a:prstClr val="black"/>
                          </a:solidFill>
                        </a:ln>
                      </wps:spPr>
                      <wps:txbx>
                        <w:txbxContent>
                          <w:p w:rsidR="00006966" w:rsidRDefault="00006966" w:rsidP="008A071E">
                            <w:pPr>
                              <w:spacing w:after="0"/>
                              <w:jc w:val="center"/>
                              <w:rPr>
                                <w:b/>
                                <w:sz w:val="36"/>
                                <w:szCs w:val="36"/>
                              </w:rPr>
                            </w:pPr>
                            <w:r>
                              <w:rPr>
                                <w:b/>
                                <w:sz w:val="36"/>
                                <w:szCs w:val="36"/>
                              </w:rPr>
                              <w:t xml:space="preserve">Motivating and </w:t>
                            </w:r>
                            <w:r w:rsidRPr="00006966">
                              <w:rPr>
                                <w:b/>
                                <w:sz w:val="36"/>
                                <w:szCs w:val="36"/>
                              </w:rPr>
                              <w:t>Managing Hard to Reach and Disruptive Students</w:t>
                            </w:r>
                          </w:p>
                          <w:p w:rsidR="00006966" w:rsidRDefault="00006966" w:rsidP="008A071E">
                            <w:pPr>
                              <w:spacing w:after="0"/>
                              <w:jc w:val="center"/>
                              <w:rPr>
                                <w:b/>
                                <w:i/>
                                <w:sz w:val="24"/>
                                <w:szCs w:val="24"/>
                              </w:rPr>
                            </w:pPr>
                            <w:r w:rsidRPr="00006966">
                              <w:rPr>
                                <w:b/>
                                <w:i/>
                                <w:sz w:val="24"/>
                                <w:szCs w:val="24"/>
                              </w:rPr>
                              <w:t xml:space="preserve">Brian </w:t>
                            </w:r>
                            <w:proofErr w:type="spellStart"/>
                            <w:r w:rsidRPr="00006966">
                              <w:rPr>
                                <w:b/>
                                <w:i/>
                                <w:sz w:val="24"/>
                                <w:szCs w:val="24"/>
                              </w:rPr>
                              <w:t>Mendler</w:t>
                            </w:r>
                            <w:proofErr w:type="spellEnd"/>
                            <w:r w:rsidRPr="00006966">
                              <w:rPr>
                                <w:b/>
                                <w:i/>
                                <w:sz w:val="24"/>
                                <w:szCs w:val="24"/>
                              </w:rPr>
                              <w:t xml:space="preserve"> – Discipline Associates</w:t>
                            </w:r>
                          </w:p>
                          <w:p w:rsidR="00751502" w:rsidRPr="00751502" w:rsidRDefault="00751502" w:rsidP="00751502">
                            <w:p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b/>
                                <w:bCs/>
                                <w:color w:val="000000"/>
                              </w:rPr>
                              <w:t>Defuse Power Struggles.</w:t>
                            </w:r>
                          </w:p>
                          <w:p w:rsidR="00751502" w:rsidRPr="00751502" w:rsidRDefault="00751502" w:rsidP="00751502">
                            <w:pPr>
                              <w:numPr>
                                <w:ilvl w:val="0"/>
                                <w:numId w:val="2"/>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Defuse any student at any time in any situation. I will show you how.</w:t>
                            </w:r>
                          </w:p>
                          <w:p w:rsidR="00751502" w:rsidRPr="00751502" w:rsidRDefault="00751502" w:rsidP="00751502">
                            <w:pPr>
                              <w:numPr>
                                <w:ilvl w:val="0"/>
                                <w:numId w:val="2"/>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Stop mouthy kids in their tracks </w:t>
                            </w:r>
                            <w:r w:rsidRPr="00751502">
                              <w:rPr>
                                <w:rFonts w:ascii="Times New Roman" w:eastAsia="Times New Roman" w:hAnsi="Times New Roman" w:cs="Times New Roman"/>
                                <w:b/>
                                <w:bCs/>
                                <w:color w:val="000000"/>
                              </w:rPr>
                              <w:t>with these two steps.</w:t>
                            </w:r>
                          </w:p>
                          <w:p w:rsidR="00751502" w:rsidRPr="00751502" w:rsidRDefault="00751502" w:rsidP="00751502">
                            <w:pPr>
                              <w:spacing w:after="0" w:line="240" w:lineRule="auto"/>
                              <w:outlineLvl w:val="2"/>
                              <w:rPr>
                                <w:rFonts w:ascii="Times New Roman" w:eastAsia="Times New Roman" w:hAnsi="Times New Roman" w:cs="Times New Roman"/>
                                <w:b/>
                                <w:bCs/>
                                <w:color w:val="000000"/>
                              </w:rPr>
                            </w:pPr>
                            <w:r w:rsidRPr="00751502">
                              <w:rPr>
                                <w:rFonts w:ascii="Times New Roman" w:eastAsia="Times New Roman" w:hAnsi="Times New Roman" w:cs="Times New Roman"/>
                                <w:b/>
                                <w:bCs/>
                                <w:color w:val="000000"/>
                              </w:rPr>
                              <w:t>Can We Prevent Bullying?</w:t>
                            </w:r>
                          </w:p>
                          <w:p w:rsidR="00751502" w:rsidRPr="00751502" w:rsidRDefault="00751502" w:rsidP="00751502">
                            <w:pPr>
                              <w:numPr>
                                <w:ilvl w:val="0"/>
                                <w:numId w:val="3"/>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Improve sc</w:t>
                            </w:r>
                            <w:r>
                              <w:rPr>
                                <w:rFonts w:ascii="Times New Roman" w:eastAsia="Times New Roman" w:hAnsi="Times New Roman" w:cs="Times New Roman"/>
                                <w:color w:val="000000"/>
                              </w:rPr>
                              <w:t>hool</w:t>
                            </w:r>
                            <w:r w:rsidRPr="00751502">
                              <w:rPr>
                                <w:rFonts w:ascii="Times New Roman" w:eastAsia="Times New Roman" w:hAnsi="Times New Roman" w:cs="Times New Roman"/>
                                <w:color w:val="000000"/>
                              </w:rPr>
                              <w:t xml:space="preserve"> culture </w:t>
                            </w:r>
                          </w:p>
                          <w:p w:rsidR="00751502" w:rsidRPr="00751502" w:rsidRDefault="00751502" w:rsidP="00751502">
                            <w:pPr>
                              <w:numPr>
                                <w:ilvl w:val="0"/>
                                <w:numId w:val="3"/>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Avoid the number one mistake many teachers make when trying to stop bullying.</w:t>
                            </w:r>
                          </w:p>
                          <w:p w:rsidR="00751502" w:rsidRPr="00751502" w:rsidRDefault="00751502" w:rsidP="00751502">
                            <w:pPr>
                              <w:numPr>
                                <w:ilvl w:val="0"/>
                                <w:numId w:val="3"/>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Understa</w:t>
                            </w:r>
                            <w:r>
                              <w:rPr>
                                <w:rFonts w:ascii="Times New Roman" w:eastAsia="Times New Roman" w:hAnsi="Times New Roman" w:cs="Times New Roman"/>
                                <w:color w:val="000000"/>
                              </w:rPr>
                              <w:t>nd why many stakeholders</w:t>
                            </w:r>
                            <w:r w:rsidRPr="00751502">
                              <w:rPr>
                                <w:rFonts w:ascii="Times New Roman" w:eastAsia="Times New Roman" w:hAnsi="Times New Roman" w:cs="Times New Roman"/>
                                <w:color w:val="000000"/>
                              </w:rPr>
                              <w:t xml:space="preserve"> inadvertently cause bullying. Learn specifically what to do instead.</w:t>
                            </w:r>
                          </w:p>
                          <w:p w:rsidR="00751502" w:rsidRPr="00751502" w:rsidRDefault="00751502" w:rsidP="00751502">
                            <w:pPr>
                              <w:spacing w:after="0" w:line="240" w:lineRule="auto"/>
                              <w:outlineLvl w:val="2"/>
                              <w:rPr>
                                <w:rFonts w:ascii="Times New Roman" w:eastAsia="Times New Roman" w:hAnsi="Times New Roman" w:cs="Times New Roman"/>
                                <w:b/>
                                <w:bCs/>
                                <w:color w:val="000000"/>
                              </w:rPr>
                            </w:pPr>
                            <w:r w:rsidRPr="00751502">
                              <w:rPr>
                                <w:rFonts w:ascii="Times New Roman" w:eastAsia="Times New Roman" w:hAnsi="Times New Roman" w:cs="Times New Roman"/>
                                <w:b/>
                                <w:bCs/>
                                <w:color w:val="000000"/>
                              </w:rPr>
                              <w:t>The adult that changed my life.</w:t>
                            </w:r>
                          </w:p>
                          <w:p w:rsidR="00751502" w:rsidRPr="00751502" w:rsidRDefault="00751502" w:rsidP="00751502">
                            <w:pPr>
                              <w:numPr>
                                <w:ilvl w:val="0"/>
                                <w:numId w:val="4"/>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 xml:space="preserve">Learn exactly what to say when calling home so </w:t>
                            </w:r>
                            <w:r>
                              <w:rPr>
                                <w:rFonts w:ascii="Times New Roman" w:eastAsia="Times New Roman" w:hAnsi="Times New Roman" w:cs="Times New Roman"/>
                                <w:color w:val="000000"/>
                              </w:rPr>
                              <w:t>you can build positive relationships with parents (and kids)</w:t>
                            </w:r>
                            <w:r w:rsidRPr="00751502">
                              <w:rPr>
                                <w:rFonts w:ascii="Times New Roman" w:eastAsia="Times New Roman" w:hAnsi="Times New Roman" w:cs="Times New Roman"/>
                                <w:color w:val="000000"/>
                              </w:rPr>
                              <w:t>.</w:t>
                            </w:r>
                          </w:p>
                          <w:p w:rsidR="00751502" w:rsidRPr="00751502" w:rsidRDefault="00751502" w:rsidP="00751502">
                            <w:pPr>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Seven magic words any adult in authority</w:t>
                            </w:r>
                            <w:r w:rsidRPr="00751502">
                              <w:rPr>
                                <w:rFonts w:ascii="Times New Roman" w:eastAsia="Times New Roman" w:hAnsi="Times New Roman" w:cs="Times New Roman"/>
                                <w:color w:val="000000"/>
                              </w:rPr>
                              <w:t xml:space="preserve"> can say that will change the life of your most challenging student.</w:t>
                            </w:r>
                          </w:p>
                          <w:p w:rsidR="00751502" w:rsidRPr="00751502" w:rsidRDefault="00751502" w:rsidP="00006966">
                            <w:pPr>
                              <w:jc w:val="center"/>
                              <w:rPr>
                                <w:rFonts w:asciiTheme="majorHAnsi" w:hAnsiTheme="majorHAnsi" w:cstheme="majorHAnsi"/>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0;margin-top:185.2pt;width:359.25pt;height:249.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" fillcolor="white [3201]" strokeweight="1.5pt">
                <v:textbox>
                  <w:txbxContent>
                    <w:p w:rsidR="00006966" w:rsidRDefault="00006966" w:rsidP="008A071E">
                      <w:pPr>
                        <w:spacing w:after="0"/>
                        <w:jc w:val="center"/>
                        <w:rPr>
                          <w:b/>
                          <w:sz w:val="36"/>
                          <w:szCs w:val="36"/>
                        </w:rPr>
                      </w:pPr>
                      <w:r>
                        <w:rPr>
                          <w:b/>
                          <w:sz w:val="36"/>
                          <w:szCs w:val="36"/>
                        </w:rPr>
                        <w:t xml:space="preserve">Motivating and </w:t>
                      </w:r>
                      <w:r w:rsidRPr="00006966">
                        <w:rPr>
                          <w:b/>
                          <w:sz w:val="36"/>
                          <w:szCs w:val="36"/>
                        </w:rPr>
                        <w:t>Managing Hard to Reach and Disruptive Students</w:t>
                      </w:r>
                    </w:p>
                    <w:p w:rsidR="00006966" w:rsidRDefault="00006966" w:rsidP="008A071E">
                      <w:pPr>
                        <w:spacing w:after="0"/>
                        <w:jc w:val="center"/>
                        <w:rPr>
                          <w:b/>
                          <w:i/>
                          <w:sz w:val="24"/>
                          <w:szCs w:val="24"/>
                        </w:rPr>
                      </w:pPr>
                      <w:r w:rsidRPr="00006966">
                        <w:rPr>
                          <w:b/>
                          <w:i/>
                          <w:sz w:val="24"/>
                          <w:szCs w:val="24"/>
                        </w:rPr>
                        <w:t xml:space="preserve">Brian </w:t>
                      </w:r>
                      <w:proofErr w:type="spellStart"/>
                      <w:r w:rsidRPr="00006966">
                        <w:rPr>
                          <w:b/>
                          <w:i/>
                          <w:sz w:val="24"/>
                          <w:szCs w:val="24"/>
                        </w:rPr>
                        <w:t>Mendler</w:t>
                      </w:r>
                      <w:proofErr w:type="spellEnd"/>
                      <w:r w:rsidRPr="00006966">
                        <w:rPr>
                          <w:b/>
                          <w:i/>
                          <w:sz w:val="24"/>
                          <w:szCs w:val="24"/>
                        </w:rPr>
                        <w:t xml:space="preserve"> – Discipline Associates</w:t>
                      </w:r>
                    </w:p>
                    <w:p w:rsidR="00751502" w:rsidRPr="00751502" w:rsidRDefault="00751502" w:rsidP="00751502">
                      <w:p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b/>
                          <w:bCs/>
                          <w:color w:val="000000"/>
                        </w:rPr>
                        <w:t>Defuse Power Struggles.</w:t>
                      </w:r>
                    </w:p>
                    <w:p w:rsidR="00751502" w:rsidRPr="00751502" w:rsidRDefault="00751502" w:rsidP="00751502">
                      <w:pPr>
                        <w:numPr>
                          <w:ilvl w:val="0"/>
                          <w:numId w:val="2"/>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Defuse any student at any time in any situation. I will show you how.</w:t>
                      </w:r>
                    </w:p>
                    <w:p w:rsidR="00751502" w:rsidRPr="00751502" w:rsidRDefault="00751502" w:rsidP="00751502">
                      <w:pPr>
                        <w:numPr>
                          <w:ilvl w:val="0"/>
                          <w:numId w:val="2"/>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Stop mouthy kids in their tracks </w:t>
                      </w:r>
                      <w:r w:rsidRPr="00751502">
                        <w:rPr>
                          <w:rFonts w:ascii="Times New Roman" w:eastAsia="Times New Roman" w:hAnsi="Times New Roman" w:cs="Times New Roman"/>
                          <w:b/>
                          <w:bCs/>
                          <w:color w:val="000000"/>
                        </w:rPr>
                        <w:t>with these two steps.</w:t>
                      </w:r>
                    </w:p>
                    <w:p w:rsidR="00751502" w:rsidRPr="00751502" w:rsidRDefault="00751502" w:rsidP="00751502">
                      <w:pPr>
                        <w:spacing w:after="0" w:line="240" w:lineRule="auto"/>
                        <w:outlineLvl w:val="2"/>
                        <w:rPr>
                          <w:rFonts w:ascii="Times New Roman" w:eastAsia="Times New Roman" w:hAnsi="Times New Roman" w:cs="Times New Roman"/>
                          <w:b/>
                          <w:bCs/>
                          <w:color w:val="000000"/>
                        </w:rPr>
                      </w:pPr>
                      <w:r w:rsidRPr="00751502">
                        <w:rPr>
                          <w:rFonts w:ascii="Times New Roman" w:eastAsia="Times New Roman" w:hAnsi="Times New Roman" w:cs="Times New Roman"/>
                          <w:b/>
                          <w:bCs/>
                          <w:color w:val="000000"/>
                        </w:rPr>
                        <w:t>Can We Prevent Bullying?</w:t>
                      </w:r>
                    </w:p>
                    <w:p w:rsidR="00751502" w:rsidRPr="00751502" w:rsidRDefault="00751502" w:rsidP="00751502">
                      <w:pPr>
                        <w:numPr>
                          <w:ilvl w:val="0"/>
                          <w:numId w:val="3"/>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Improve sc</w:t>
                      </w:r>
                      <w:r>
                        <w:rPr>
                          <w:rFonts w:ascii="Times New Roman" w:eastAsia="Times New Roman" w:hAnsi="Times New Roman" w:cs="Times New Roman"/>
                          <w:color w:val="000000"/>
                        </w:rPr>
                        <w:t>hool</w:t>
                      </w:r>
                      <w:r w:rsidRPr="00751502">
                        <w:rPr>
                          <w:rFonts w:ascii="Times New Roman" w:eastAsia="Times New Roman" w:hAnsi="Times New Roman" w:cs="Times New Roman"/>
                          <w:color w:val="000000"/>
                        </w:rPr>
                        <w:t xml:space="preserve"> culture </w:t>
                      </w:r>
                    </w:p>
                    <w:p w:rsidR="00751502" w:rsidRPr="00751502" w:rsidRDefault="00751502" w:rsidP="00751502">
                      <w:pPr>
                        <w:numPr>
                          <w:ilvl w:val="0"/>
                          <w:numId w:val="3"/>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Avoid the number one mistake many teachers make when trying to stop bullying.</w:t>
                      </w:r>
                    </w:p>
                    <w:p w:rsidR="00751502" w:rsidRPr="00751502" w:rsidRDefault="00751502" w:rsidP="00751502">
                      <w:pPr>
                        <w:numPr>
                          <w:ilvl w:val="0"/>
                          <w:numId w:val="3"/>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Understa</w:t>
                      </w:r>
                      <w:r>
                        <w:rPr>
                          <w:rFonts w:ascii="Times New Roman" w:eastAsia="Times New Roman" w:hAnsi="Times New Roman" w:cs="Times New Roman"/>
                          <w:color w:val="000000"/>
                        </w:rPr>
                        <w:t>nd why many stakeholders</w:t>
                      </w:r>
                      <w:r w:rsidRPr="00751502">
                        <w:rPr>
                          <w:rFonts w:ascii="Times New Roman" w:eastAsia="Times New Roman" w:hAnsi="Times New Roman" w:cs="Times New Roman"/>
                          <w:color w:val="000000"/>
                        </w:rPr>
                        <w:t xml:space="preserve"> inadvertently cause bullying. Learn specifically what to do instead.</w:t>
                      </w:r>
                    </w:p>
                    <w:p w:rsidR="00751502" w:rsidRPr="00751502" w:rsidRDefault="00751502" w:rsidP="00751502">
                      <w:pPr>
                        <w:spacing w:after="0" w:line="240" w:lineRule="auto"/>
                        <w:outlineLvl w:val="2"/>
                        <w:rPr>
                          <w:rFonts w:ascii="Times New Roman" w:eastAsia="Times New Roman" w:hAnsi="Times New Roman" w:cs="Times New Roman"/>
                          <w:b/>
                          <w:bCs/>
                          <w:color w:val="000000"/>
                        </w:rPr>
                      </w:pPr>
                      <w:r w:rsidRPr="00751502">
                        <w:rPr>
                          <w:rFonts w:ascii="Times New Roman" w:eastAsia="Times New Roman" w:hAnsi="Times New Roman" w:cs="Times New Roman"/>
                          <w:b/>
                          <w:bCs/>
                          <w:color w:val="000000"/>
                        </w:rPr>
                        <w:t>The adult that changed my life.</w:t>
                      </w:r>
                    </w:p>
                    <w:p w:rsidR="00751502" w:rsidRPr="00751502" w:rsidRDefault="00751502" w:rsidP="00751502">
                      <w:pPr>
                        <w:numPr>
                          <w:ilvl w:val="0"/>
                          <w:numId w:val="4"/>
                        </w:numPr>
                        <w:spacing w:after="0" w:line="240" w:lineRule="auto"/>
                        <w:rPr>
                          <w:rFonts w:ascii="Times New Roman" w:eastAsia="Times New Roman" w:hAnsi="Times New Roman" w:cs="Times New Roman"/>
                          <w:color w:val="000000"/>
                        </w:rPr>
                      </w:pPr>
                      <w:r w:rsidRPr="00751502">
                        <w:rPr>
                          <w:rFonts w:ascii="Times New Roman" w:eastAsia="Times New Roman" w:hAnsi="Times New Roman" w:cs="Times New Roman"/>
                          <w:color w:val="000000"/>
                        </w:rPr>
                        <w:t xml:space="preserve">Learn exactly what to say when calling home so </w:t>
                      </w:r>
                      <w:r>
                        <w:rPr>
                          <w:rFonts w:ascii="Times New Roman" w:eastAsia="Times New Roman" w:hAnsi="Times New Roman" w:cs="Times New Roman"/>
                          <w:color w:val="000000"/>
                        </w:rPr>
                        <w:t>you can build positive relationships with parents (and kids)</w:t>
                      </w:r>
                      <w:r w:rsidRPr="00751502">
                        <w:rPr>
                          <w:rFonts w:ascii="Times New Roman" w:eastAsia="Times New Roman" w:hAnsi="Times New Roman" w:cs="Times New Roman"/>
                          <w:color w:val="000000"/>
                        </w:rPr>
                        <w:t>.</w:t>
                      </w:r>
                    </w:p>
                    <w:p w:rsidR="00751502" w:rsidRPr="00751502" w:rsidRDefault="00751502" w:rsidP="00751502">
                      <w:pPr>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Seven magic words any adult in authority</w:t>
                      </w:r>
                      <w:r w:rsidRPr="00751502">
                        <w:rPr>
                          <w:rFonts w:ascii="Times New Roman" w:eastAsia="Times New Roman" w:hAnsi="Times New Roman" w:cs="Times New Roman"/>
                          <w:color w:val="000000"/>
                        </w:rPr>
                        <w:t xml:space="preserve"> can say that will change the life of your most challenging student.</w:t>
                      </w:r>
                    </w:p>
                    <w:p w:rsidR="00751502" w:rsidRPr="00751502" w:rsidRDefault="00751502" w:rsidP="00006966">
                      <w:pPr>
                        <w:jc w:val="center"/>
                        <w:rPr>
                          <w:rFonts w:asciiTheme="majorHAnsi" w:hAnsiTheme="majorHAnsi" w:cstheme="majorHAnsi"/>
                          <w:b/>
                          <w:i/>
                          <w:sz w:val="24"/>
                          <w:szCs w:val="24"/>
                        </w:rPr>
                      </w:pPr>
                    </w:p>
                  </w:txbxContent>
                </v:textbox>
                <w10:wrap anchorx="margin"/>
              </v:shape>
            </w:pict>
          </mc:Fallback>
        </mc:AlternateContent>
      </w:r>
      <w:r w:rsidR="00A37C18">
        <w:rPr>
          <w:noProof/>
        </w:rPr>
        <mc:AlternateContent>
          <mc:Choice Requires="wpg">
            <w:drawing>
              <wp:anchor distT="0" distB="0" distL="228600" distR="228600" simplePos="0" relativeHeight="251661312" behindDoc="1" locked="0" layoutInCell="1" allowOverlap="1">
                <wp:simplePos x="0" y="0"/>
                <wp:positionH relativeFrom="margin">
                  <wp:posOffset>4581525</wp:posOffset>
                </wp:positionH>
                <wp:positionV relativeFrom="margin">
                  <wp:posOffset>85725</wp:posOffset>
                </wp:positionV>
                <wp:extent cx="2271395" cy="905764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271395" cy="9057640"/>
                          <a:chOff x="0" y="0"/>
                          <a:chExt cx="1828800" cy="8151038"/>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89282"/>
                            <a:ext cx="1828800" cy="686175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457C" w:rsidRPr="00FF457C" w:rsidRDefault="00FF457C" w:rsidP="00FB4A5E">
                              <w:pPr>
                                <w:jc w:val="center"/>
                                <w:rPr>
                                  <w:b/>
                                  <w:color w:val="FFFFFF" w:themeColor="background1"/>
                                  <w:sz w:val="32"/>
                                  <w:szCs w:val="32"/>
                                  <w:u w:val="single"/>
                                </w:rPr>
                              </w:pPr>
                              <w:r w:rsidRPr="00FF457C">
                                <w:rPr>
                                  <w:b/>
                                  <w:color w:val="FFFFFF" w:themeColor="background1"/>
                                  <w:sz w:val="32"/>
                                  <w:szCs w:val="32"/>
                                  <w:u w:val="single"/>
                                </w:rPr>
                                <w:t>CONFERENCE AGENDA</w:t>
                              </w:r>
                            </w:p>
                            <w:p w:rsidR="00431A57" w:rsidRPr="00FB4A5E" w:rsidRDefault="00431A57" w:rsidP="00431A57">
                              <w:pPr>
                                <w:rPr>
                                  <w:b/>
                                  <w:color w:val="FFFF00"/>
                                  <w:sz w:val="28"/>
                                  <w:szCs w:val="28"/>
                                </w:rPr>
                              </w:pPr>
                              <w:r w:rsidRPr="00FB4A5E">
                                <w:rPr>
                                  <w:b/>
                                  <w:color w:val="FFFF00"/>
                                  <w:sz w:val="28"/>
                                  <w:szCs w:val="28"/>
                                </w:rPr>
                                <w:t>June 19, 2018</w:t>
                              </w:r>
                              <w:r w:rsidR="00FF457C" w:rsidRPr="00FB4A5E">
                                <w:rPr>
                                  <w:b/>
                                  <w:color w:val="FFFF00"/>
                                  <w:sz w:val="28"/>
                                  <w:szCs w:val="28"/>
                                </w:rPr>
                                <w:t xml:space="preserve">      </w:t>
                              </w:r>
                              <w:r w:rsidR="00A37C18" w:rsidRPr="00FB4A5E">
                                <w:rPr>
                                  <w:b/>
                                  <w:color w:val="FFFF00"/>
                                  <w:sz w:val="28"/>
                                  <w:szCs w:val="28"/>
                                </w:rPr>
                                <w:t>8:00-12:00</w:t>
                              </w:r>
                            </w:p>
                            <w:p w:rsidR="00FF457C" w:rsidRDefault="00A37C18" w:rsidP="00FF457C">
                              <w:pPr>
                                <w:jc w:val="center"/>
                                <w:rPr>
                                  <w:b/>
                                  <w:color w:val="FFFFFF" w:themeColor="background1"/>
                                  <w:sz w:val="28"/>
                                  <w:szCs w:val="28"/>
                                </w:rPr>
                              </w:pPr>
                              <w:proofErr w:type="gramStart"/>
                              <w:r w:rsidRPr="00FF457C">
                                <w:rPr>
                                  <w:b/>
                                  <w:color w:val="FFFFFF" w:themeColor="background1"/>
                                  <w:sz w:val="28"/>
                                  <w:szCs w:val="28"/>
                                </w:rPr>
                                <w:t>Sexting  /</w:t>
                              </w:r>
                              <w:proofErr w:type="gramEnd"/>
                              <w:r w:rsidRPr="00FF457C">
                                <w:rPr>
                                  <w:b/>
                                  <w:color w:val="FFFFFF" w:themeColor="background1"/>
                                  <w:sz w:val="28"/>
                                  <w:szCs w:val="28"/>
                                </w:rPr>
                                <w:t xml:space="preserve"> Cyber-Bullying Investigations &amp; Appropriate Consequences</w:t>
                              </w:r>
                            </w:p>
                            <w:p w:rsidR="00A37C18" w:rsidRPr="00FB4A5E" w:rsidRDefault="00FF457C" w:rsidP="00FB4A5E">
                              <w:pPr>
                                <w:jc w:val="center"/>
                                <w:rPr>
                                  <w:i/>
                                  <w:color w:val="FFFFFF" w:themeColor="background1"/>
                                  <w:sz w:val="28"/>
                                  <w:szCs w:val="28"/>
                                </w:rPr>
                              </w:pPr>
                              <w:r w:rsidRPr="00FB4A5E">
                                <w:rPr>
                                  <w:i/>
                                  <w:color w:val="FFFFFF" w:themeColor="background1"/>
                                  <w:sz w:val="28"/>
                                  <w:szCs w:val="28"/>
                                </w:rPr>
                                <w:t>-</w:t>
                              </w:r>
                              <w:r w:rsidR="00E537C5" w:rsidRPr="00FB4A5E">
                                <w:rPr>
                                  <w:i/>
                                  <w:color w:val="FFFFFF" w:themeColor="background1"/>
                                  <w:sz w:val="28"/>
                                  <w:szCs w:val="28"/>
                                </w:rPr>
                                <w:t xml:space="preserve">Det. </w:t>
                              </w:r>
                              <w:r w:rsidRPr="00FB4A5E">
                                <w:rPr>
                                  <w:i/>
                                  <w:color w:val="FFFFFF" w:themeColor="background1"/>
                                  <w:sz w:val="28"/>
                                  <w:szCs w:val="28"/>
                                </w:rPr>
                                <w:t>Rich Wistocki-</w:t>
                              </w:r>
                            </w:p>
                            <w:p w:rsidR="00A37C18" w:rsidRPr="00FB4A5E" w:rsidRDefault="00FF457C" w:rsidP="00431A57">
                              <w:pPr>
                                <w:rPr>
                                  <w:b/>
                                  <w:color w:val="FFFF00"/>
                                  <w:sz w:val="28"/>
                                  <w:szCs w:val="28"/>
                                </w:rPr>
                              </w:pPr>
                              <w:r w:rsidRPr="00FB4A5E">
                                <w:rPr>
                                  <w:b/>
                                  <w:color w:val="FFFF00"/>
                                  <w:sz w:val="28"/>
                                  <w:szCs w:val="28"/>
                                </w:rPr>
                                <w:t xml:space="preserve">June 19, 2108        </w:t>
                              </w:r>
                              <w:r w:rsidR="00A37C18" w:rsidRPr="00FB4A5E">
                                <w:rPr>
                                  <w:b/>
                                  <w:color w:val="FFFF00"/>
                                  <w:sz w:val="28"/>
                                  <w:szCs w:val="28"/>
                                </w:rPr>
                                <w:t>1:00-4:00</w:t>
                              </w:r>
                            </w:p>
                            <w:p w:rsidR="00FF457C" w:rsidRDefault="00FF457C" w:rsidP="00E537C5">
                              <w:pPr>
                                <w:jc w:val="center"/>
                                <w:rPr>
                                  <w:b/>
                                  <w:color w:val="FFFFFF" w:themeColor="background1"/>
                                  <w:sz w:val="28"/>
                                  <w:szCs w:val="28"/>
                                </w:rPr>
                              </w:pPr>
                              <w:r w:rsidRPr="00FF457C">
                                <w:rPr>
                                  <w:b/>
                                  <w:color w:val="FFFFFF" w:themeColor="background1"/>
                                  <w:sz w:val="28"/>
                                  <w:szCs w:val="28"/>
                                </w:rPr>
                                <w:t xml:space="preserve">Motivating &amp; Managing Hard to </w:t>
                              </w:r>
                              <w:proofErr w:type="gramStart"/>
                              <w:r w:rsidRPr="00FF457C">
                                <w:rPr>
                                  <w:b/>
                                  <w:color w:val="FFFFFF" w:themeColor="background1"/>
                                  <w:sz w:val="28"/>
                                  <w:szCs w:val="28"/>
                                </w:rPr>
                                <w:t>Reach  and</w:t>
                              </w:r>
                              <w:proofErr w:type="gramEnd"/>
                              <w:r w:rsidRPr="00FF457C">
                                <w:rPr>
                                  <w:b/>
                                  <w:color w:val="FFFFFF" w:themeColor="background1"/>
                                  <w:sz w:val="28"/>
                                  <w:szCs w:val="28"/>
                                </w:rPr>
                                <w:t xml:space="preserve"> Disruptive Students</w:t>
                              </w:r>
                            </w:p>
                            <w:p w:rsidR="00FF457C" w:rsidRPr="00FB4A5E" w:rsidRDefault="00E537C5" w:rsidP="00FB4A5E">
                              <w:pPr>
                                <w:jc w:val="center"/>
                                <w:rPr>
                                  <w:i/>
                                  <w:color w:val="FFFFFF" w:themeColor="background1"/>
                                  <w:sz w:val="28"/>
                                  <w:szCs w:val="28"/>
                                </w:rPr>
                              </w:pPr>
                              <w:r w:rsidRPr="00FB4A5E">
                                <w:rPr>
                                  <w:i/>
                                  <w:color w:val="FFFFFF" w:themeColor="background1"/>
                                  <w:sz w:val="28"/>
                                  <w:szCs w:val="28"/>
                                </w:rPr>
                                <w:t xml:space="preserve">-Brian </w:t>
                              </w:r>
                              <w:proofErr w:type="spellStart"/>
                              <w:r w:rsidRPr="00FB4A5E">
                                <w:rPr>
                                  <w:i/>
                                  <w:color w:val="FFFFFF" w:themeColor="background1"/>
                                  <w:sz w:val="28"/>
                                  <w:szCs w:val="28"/>
                                </w:rPr>
                                <w:t>Mendler</w:t>
                              </w:r>
                              <w:proofErr w:type="spellEnd"/>
                              <w:r w:rsidRPr="00FB4A5E">
                                <w:rPr>
                                  <w:i/>
                                  <w:color w:val="FFFFFF" w:themeColor="background1"/>
                                  <w:sz w:val="28"/>
                                  <w:szCs w:val="28"/>
                                </w:rPr>
                                <w:t>-</w:t>
                              </w:r>
                            </w:p>
                            <w:p w:rsidR="00FF457C" w:rsidRPr="00FB4A5E" w:rsidRDefault="00FF457C" w:rsidP="00431A57">
                              <w:pPr>
                                <w:rPr>
                                  <w:b/>
                                  <w:color w:val="FFFF00"/>
                                  <w:sz w:val="28"/>
                                  <w:szCs w:val="28"/>
                                </w:rPr>
                              </w:pPr>
                              <w:r w:rsidRPr="00FB4A5E">
                                <w:rPr>
                                  <w:b/>
                                  <w:color w:val="FFFF00"/>
                                  <w:sz w:val="28"/>
                                  <w:szCs w:val="28"/>
                                </w:rPr>
                                <w:t xml:space="preserve">June 20, 2018 </w:t>
                              </w:r>
                              <w:r w:rsidR="00FB4A5E">
                                <w:rPr>
                                  <w:b/>
                                  <w:color w:val="FFFF00"/>
                                  <w:sz w:val="28"/>
                                  <w:szCs w:val="28"/>
                                </w:rPr>
                                <w:t xml:space="preserve">  </w:t>
                              </w:r>
                              <w:r w:rsidRPr="00FB4A5E">
                                <w:rPr>
                                  <w:b/>
                                  <w:color w:val="FFFF00"/>
                                  <w:sz w:val="28"/>
                                  <w:szCs w:val="28"/>
                                </w:rPr>
                                <w:t xml:space="preserve">     8:00-4:00</w:t>
                              </w:r>
                            </w:p>
                            <w:p w:rsidR="00FF457C" w:rsidRDefault="00FF457C" w:rsidP="00E537C5">
                              <w:pPr>
                                <w:jc w:val="center"/>
                                <w:rPr>
                                  <w:b/>
                                  <w:color w:val="FFFFFF" w:themeColor="background1"/>
                                  <w:sz w:val="28"/>
                                  <w:szCs w:val="28"/>
                                </w:rPr>
                              </w:pPr>
                              <w:r>
                                <w:rPr>
                                  <w:b/>
                                  <w:color w:val="FFFFFF" w:themeColor="background1"/>
                                  <w:sz w:val="28"/>
                                  <w:szCs w:val="28"/>
                                </w:rPr>
                                <w:t>School Law Update</w:t>
                              </w:r>
                            </w:p>
                            <w:p w:rsidR="00FF457C" w:rsidRPr="00FB4A5E" w:rsidRDefault="00E537C5" w:rsidP="00FB4A5E">
                              <w:pPr>
                                <w:jc w:val="center"/>
                                <w:rPr>
                                  <w:i/>
                                  <w:color w:val="FFFFFF" w:themeColor="background1"/>
                                  <w:sz w:val="28"/>
                                  <w:szCs w:val="28"/>
                                </w:rPr>
                              </w:pPr>
                              <w:r w:rsidRPr="00FB4A5E">
                                <w:rPr>
                                  <w:i/>
                                  <w:color w:val="FFFFFF" w:themeColor="background1"/>
                                  <w:sz w:val="28"/>
                                  <w:szCs w:val="28"/>
                                </w:rPr>
                                <w:t>-Dr. Bernie James-</w:t>
                              </w:r>
                            </w:p>
                            <w:p w:rsidR="00FF457C" w:rsidRPr="00FF457C" w:rsidRDefault="00FF457C" w:rsidP="00FF457C">
                              <w:pPr>
                                <w:jc w:val="center"/>
                                <w:rPr>
                                  <w:b/>
                                  <w:color w:val="FFFFFF" w:themeColor="background1"/>
                                  <w:sz w:val="52"/>
                                  <w:szCs w:val="52"/>
                                </w:rPr>
                              </w:pPr>
                              <w:r w:rsidRPr="00FF457C">
                                <w:rPr>
                                  <w:b/>
                                  <w:color w:val="FFFFFF" w:themeColor="background1"/>
                                  <w:sz w:val="52"/>
                                  <w:szCs w:val="52"/>
                                </w:rPr>
                                <w:t>COST:  $125.00</w:t>
                              </w:r>
                            </w:p>
                            <w:p w:rsidR="00A37C18" w:rsidRDefault="00FF457C" w:rsidP="00FF457C">
                              <w:pPr>
                                <w:jc w:val="center"/>
                                <w:rPr>
                                  <w:rFonts w:ascii="Times New Roman" w:hAnsi="Times New Roman" w:cs="Times New Roman"/>
                                  <w:b/>
                                  <w:noProof/>
                                  <w:sz w:val="28"/>
                                  <w:szCs w:val="28"/>
                                </w:rPr>
                              </w:pPr>
                              <w:r w:rsidRPr="00FF457C">
                                <w:rPr>
                                  <w:rFonts w:ascii="Times New Roman" w:hAnsi="Times New Roman" w:cs="Times New Roman"/>
                                  <w:b/>
                                  <w:noProof/>
                                  <w:sz w:val="28"/>
                                  <w:szCs w:val="28"/>
                                </w:rPr>
                                <w:t>LUNCH   PROVIDED BOTH   DAYS</w:t>
                              </w:r>
                            </w:p>
                            <w:p w:rsidR="00FB4A5E" w:rsidRDefault="00FB4A5E" w:rsidP="00FF457C">
                              <w:pPr>
                                <w:jc w:val="center"/>
                                <w:rPr>
                                  <w:rFonts w:ascii="Times New Roman" w:hAnsi="Times New Roman" w:cs="Times New Roman"/>
                                  <w:b/>
                                  <w:noProof/>
                                  <w:sz w:val="28"/>
                                  <w:szCs w:val="28"/>
                                </w:rPr>
                              </w:pPr>
                            </w:p>
                            <w:p w:rsidR="00B433B8" w:rsidRDefault="00B433B8" w:rsidP="00F0029B">
                              <w:pPr>
                                <w:jc w:val="center"/>
                                <w:rPr>
                                  <w:rFonts w:ascii="Times New Roman" w:hAnsi="Times New Roman" w:cs="Times New Roman"/>
                                  <w:b/>
                                  <w:noProof/>
                                  <w:color w:val="FFFF00"/>
                                  <w:sz w:val="28"/>
                                  <w:szCs w:val="28"/>
                                </w:rPr>
                              </w:pPr>
                              <w:r w:rsidRPr="00B433B8">
                                <w:rPr>
                                  <w:rFonts w:ascii="Times New Roman" w:hAnsi="Times New Roman" w:cs="Times New Roman"/>
                                  <w:b/>
                                  <w:noProof/>
                                  <w:color w:val="FFFF00"/>
                                  <w:sz w:val="28"/>
                                  <w:szCs w:val="28"/>
                                </w:rPr>
                                <w:t>*</w:t>
                              </w:r>
                              <w:r w:rsidR="003F3FD1">
                                <w:rPr>
                                  <w:rFonts w:ascii="Times New Roman" w:hAnsi="Times New Roman" w:cs="Times New Roman"/>
                                  <w:b/>
                                  <w:noProof/>
                                  <w:color w:val="FFFF00"/>
                                  <w:sz w:val="28"/>
                                  <w:szCs w:val="28"/>
                                </w:rPr>
                                <w:t>EDUCATORS:  Lic</w:t>
                              </w:r>
                              <w:r w:rsidR="00F0029B">
                                <w:rPr>
                                  <w:rFonts w:ascii="Times New Roman" w:hAnsi="Times New Roman" w:cs="Times New Roman"/>
                                  <w:b/>
                                  <w:noProof/>
                                  <w:color w:val="FFFF00"/>
                                  <w:sz w:val="28"/>
                                  <w:szCs w:val="28"/>
                                </w:rPr>
                                <w:t>e</w:t>
                              </w:r>
                              <w:r w:rsidR="003F3FD1">
                                <w:rPr>
                                  <w:rFonts w:ascii="Times New Roman" w:hAnsi="Times New Roman" w:cs="Times New Roman"/>
                                  <w:b/>
                                  <w:noProof/>
                                  <w:color w:val="FFFF00"/>
                                  <w:sz w:val="28"/>
                                  <w:szCs w:val="28"/>
                                </w:rPr>
                                <w:t>nse</w:t>
                              </w:r>
                              <w:r w:rsidR="00F0029B">
                                <w:rPr>
                                  <w:rFonts w:ascii="Times New Roman" w:hAnsi="Times New Roman" w:cs="Times New Roman"/>
                                  <w:b/>
                                  <w:noProof/>
                                  <w:color w:val="FFFF00"/>
                                  <w:sz w:val="28"/>
                                  <w:szCs w:val="28"/>
                                </w:rPr>
                                <w:t xml:space="preserve"> Renewal Credit</w:t>
                              </w:r>
                              <w:r w:rsidR="00F0029B">
                                <w:rPr>
                                  <w:rFonts w:ascii="Arial" w:hAnsi="Arial" w:cs="Arial"/>
                                </w:rPr>
                                <w:t xml:space="preserve"> </w:t>
                              </w:r>
                              <w:r w:rsidRPr="00B433B8">
                                <w:rPr>
                                  <w:rFonts w:ascii="Times New Roman" w:hAnsi="Times New Roman" w:cs="Times New Roman"/>
                                  <w:b/>
                                  <w:noProof/>
                                  <w:color w:val="FFFF00"/>
                                  <w:sz w:val="28"/>
                                  <w:szCs w:val="28"/>
                                </w:rPr>
                                <w:t>Available</w:t>
                              </w:r>
                              <w:r w:rsidR="00F0029B">
                                <w:rPr>
                                  <w:rFonts w:ascii="Times New Roman" w:hAnsi="Times New Roman" w:cs="Times New Roman"/>
                                  <w:b/>
                                  <w:noProof/>
                                  <w:color w:val="FFFF00"/>
                                  <w:sz w:val="28"/>
                                  <w:szCs w:val="28"/>
                                </w:rPr>
                                <w:t xml:space="preserve"> from Heartland AEA</w:t>
                              </w:r>
                              <w:r w:rsidRPr="00B433B8">
                                <w:rPr>
                                  <w:rFonts w:ascii="Times New Roman" w:hAnsi="Times New Roman" w:cs="Times New Roman"/>
                                  <w:b/>
                                  <w:noProof/>
                                  <w:color w:val="FFFF00"/>
                                  <w:sz w:val="28"/>
                                  <w:szCs w:val="28"/>
                                </w:rPr>
                                <w:t>!!</w:t>
                              </w:r>
                            </w:p>
                            <w:p w:rsidR="00F0029B" w:rsidRPr="00F0029B" w:rsidRDefault="00F0029B" w:rsidP="00F0029B">
                              <w:pPr>
                                <w:jc w:val="center"/>
                                <w:rPr>
                                  <w:rFonts w:ascii="Times New Roman" w:hAnsi="Times New Roman" w:cs="Times New Roman"/>
                                  <w:b/>
                                  <w:noProof/>
                                  <w:color w:val="FFFF00"/>
                                  <w:sz w:val="24"/>
                                  <w:szCs w:val="24"/>
                                </w:rPr>
                              </w:pPr>
                              <w:r w:rsidRPr="00F0029B">
                                <w:rPr>
                                  <w:rFonts w:ascii="Times New Roman" w:hAnsi="Times New Roman" w:cs="Times New Roman"/>
                                  <w:b/>
                                  <w:noProof/>
                                  <w:color w:val="FFFF00"/>
                                  <w:sz w:val="24"/>
                                  <w:szCs w:val="24"/>
                                </w:rPr>
                                <w:t>(Register the first day of the conference -$35 fee)</w:t>
                              </w:r>
                            </w:p>
                            <w:p w:rsidR="00FB4A5E" w:rsidRPr="00B433B8" w:rsidRDefault="00FB4A5E" w:rsidP="00FF457C">
                              <w:pPr>
                                <w:jc w:val="center"/>
                                <w:rPr>
                                  <w:rFonts w:ascii="Times New Roman" w:hAnsi="Times New Roman" w:cs="Times New Roman"/>
                                  <w:b/>
                                  <w:noProof/>
                                  <w:color w:val="FFFF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11353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A57" w:rsidRPr="00E537C5" w:rsidRDefault="00431A57" w:rsidP="00E537C5">
                              <w:pPr>
                                <w:pStyle w:val="NoSpacing"/>
                                <w:jc w:val="center"/>
                                <w:rPr>
                                  <w:rFonts w:asciiTheme="majorHAnsi" w:eastAsiaTheme="majorEastAsia" w:hAnsiTheme="majorHAnsi" w:cstheme="majorBidi"/>
                                  <w:b/>
                                  <w:caps/>
                                  <w:color w:val="4472C4" w:themeColor="accent1"/>
                                  <w:sz w:val="40"/>
                                  <w:szCs w:val="40"/>
                                </w:rPr>
                              </w:pPr>
                              <w:r w:rsidRPr="00E537C5">
                                <w:rPr>
                                  <w:rFonts w:asciiTheme="majorHAnsi" w:eastAsiaTheme="majorEastAsia" w:hAnsiTheme="majorHAnsi" w:cstheme="majorBidi"/>
                                  <w:b/>
                                  <w:caps/>
                                  <w:color w:val="4472C4" w:themeColor="accent1"/>
                                  <w:sz w:val="40"/>
                                  <w:szCs w:val="40"/>
                                </w:rPr>
                                <w:t>June 19 &amp;20, 2018</w:t>
                              </w:r>
                            </w:p>
                            <w:p w:rsidR="00431A57" w:rsidRPr="00E537C5" w:rsidRDefault="00431A57" w:rsidP="00E537C5">
                              <w:pPr>
                                <w:pStyle w:val="NoSpacing"/>
                                <w:jc w:val="center"/>
                                <w:rPr>
                                  <w:rFonts w:asciiTheme="majorHAnsi" w:eastAsiaTheme="majorEastAsia" w:hAnsiTheme="majorHAnsi" w:cstheme="majorBidi"/>
                                  <w:b/>
                                  <w:caps/>
                                  <w:color w:val="4472C4" w:themeColor="accent1"/>
                                  <w:sz w:val="40"/>
                                  <w:szCs w:val="40"/>
                                </w:rPr>
                              </w:pPr>
                              <w:r w:rsidRPr="00E537C5">
                                <w:rPr>
                                  <w:rFonts w:asciiTheme="majorHAnsi" w:eastAsiaTheme="majorEastAsia" w:hAnsiTheme="majorHAnsi" w:cstheme="majorBidi"/>
                                  <w:b/>
                                  <w:caps/>
                                  <w:color w:val="4472C4" w:themeColor="accent1"/>
                                  <w:sz w:val="40"/>
                                  <w:szCs w:val="40"/>
                                </w:rPr>
                                <w:t>8:00 am-4:00 pm</w:t>
                              </w:r>
                            </w:p>
                            <w:p w:rsidR="00431A57" w:rsidRPr="00431A57" w:rsidRDefault="00431A57" w:rsidP="00E537C5">
                              <w:pPr>
                                <w:pStyle w:val="NoSpacing"/>
                                <w:jc w:val="center"/>
                                <w:rPr>
                                  <w:rFonts w:asciiTheme="majorHAnsi" w:eastAsiaTheme="majorEastAsia" w:hAnsiTheme="majorHAnsi" w:cstheme="majorBidi"/>
                                  <w:b/>
                                  <w:caps/>
                                  <w:color w:val="4472C4" w:themeColor="accent1"/>
                                </w:rPr>
                              </w:pPr>
                              <w:r w:rsidRPr="00431A57">
                                <w:rPr>
                                  <w:rFonts w:asciiTheme="majorHAnsi" w:eastAsiaTheme="majorEastAsia" w:hAnsiTheme="majorHAnsi" w:cstheme="majorBidi"/>
                                  <w:b/>
                                  <w:caps/>
                                  <w:color w:val="4472C4" w:themeColor="accent1"/>
                                </w:rPr>
                                <w:t>Camp dodge, Johnston, iowa</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30" style="position:absolute;margin-left:360.75pt;margin-top:6.75pt;width:178.85pt;height:713.2pt;z-index:-251655168;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">
                <v:rect id="Rectangle 202"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2" style="position:absolute;top:12892;width:18288;height:6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FF457C" w:rsidRPr="00FF457C" w:rsidRDefault="00FF457C" w:rsidP="00FB4A5E">
                        <w:pPr>
                          <w:jc w:val="center"/>
                          <w:rPr>
                            <w:b/>
                            <w:color w:val="FFFFFF" w:themeColor="background1"/>
                            <w:sz w:val="32"/>
                            <w:szCs w:val="32"/>
                            <w:u w:val="single"/>
                          </w:rPr>
                        </w:pPr>
                        <w:r w:rsidRPr="00FF457C">
                          <w:rPr>
                            <w:b/>
                            <w:color w:val="FFFFFF" w:themeColor="background1"/>
                            <w:sz w:val="32"/>
                            <w:szCs w:val="32"/>
                            <w:u w:val="single"/>
                          </w:rPr>
                          <w:t>CONFERENCE AGENDA</w:t>
                        </w:r>
                      </w:p>
                      <w:p w:rsidR="00431A57" w:rsidRPr="00FB4A5E" w:rsidRDefault="00431A57" w:rsidP="00431A57">
                        <w:pPr>
                          <w:rPr>
                            <w:b/>
                            <w:color w:val="FFFF00"/>
                            <w:sz w:val="28"/>
                            <w:szCs w:val="28"/>
                          </w:rPr>
                        </w:pPr>
                        <w:r w:rsidRPr="00FB4A5E">
                          <w:rPr>
                            <w:b/>
                            <w:color w:val="FFFF00"/>
                            <w:sz w:val="28"/>
                            <w:szCs w:val="28"/>
                          </w:rPr>
                          <w:t>June 19, 2018</w:t>
                        </w:r>
                        <w:r w:rsidR="00FF457C" w:rsidRPr="00FB4A5E">
                          <w:rPr>
                            <w:b/>
                            <w:color w:val="FFFF00"/>
                            <w:sz w:val="28"/>
                            <w:szCs w:val="28"/>
                          </w:rPr>
                          <w:t xml:space="preserve">      </w:t>
                        </w:r>
                        <w:r w:rsidR="00A37C18" w:rsidRPr="00FB4A5E">
                          <w:rPr>
                            <w:b/>
                            <w:color w:val="FFFF00"/>
                            <w:sz w:val="28"/>
                            <w:szCs w:val="28"/>
                          </w:rPr>
                          <w:t>8:00-12:00</w:t>
                        </w:r>
                      </w:p>
                      <w:p w:rsidR="00FF457C" w:rsidRDefault="00A37C18" w:rsidP="00FF457C">
                        <w:pPr>
                          <w:jc w:val="center"/>
                          <w:rPr>
                            <w:b/>
                            <w:color w:val="FFFFFF" w:themeColor="background1"/>
                            <w:sz w:val="28"/>
                            <w:szCs w:val="28"/>
                          </w:rPr>
                        </w:pPr>
                        <w:proofErr w:type="gramStart"/>
                        <w:r w:rsidRPr="00FF457C">
                          <w:rPr>
                            <w:b/>
                            <w:color w:val="FFFFFF" w:themeColor="background1"/>
                            <w:sz w:val="28"/>
                            <w:szCs w:val="28"/>
                          </w:rPr>
                          <w:t>Sexting  /</w:t>
                        </w:r>
                        <w:proofErr w:type="gramEnd"/>
                        <w:r w:rsidRPr="00FF457C">
                          <w:rPr>
                            <w:b/>
                            <w:color w:val="FFFFFF" w:themeColor="background1"/>
                            <w:sz w:val="28"/>
                            <w:szCs w:val="28"/>
                          </w:rPr>
                          <w:t xml:space="preserve"> Cyber-Bullying Investigations &amp; Appropriate Consequences</w:t>
                        </w:r>
                      </w:p>
                      <w:p w:rsidR="00A37C18" w:rsidRPr="00FB4A5E" w:rsidRDefault="00FF457C" w:rsidP="00FB4A5E">
                        <w:pPr>
                          <w:jc w:val="center"/>
                          <w:rPr>
                            <w:i/>
                            <w:color w:val="FFFFFF" w:themeColor="background1"/>
                            <w:sz w:val="28"/>
                            <w:szCs w:val="28"/>
                          </w:rPr>
                        </w:pPr>
                        <w:r w:rsidRPr="00FB4A5E">
                          <w:rPr>
                            <w:i/>
                            <w:color w:val="FFFFFF" w:themeColor="background1"/>
                            <w:sz w:val="28"/>
                            <w:szCs w:val="28"/>
                          </w:rPr>
                          <w:t>-</w:t>
                        </w:r>
                        <w:r w:rsidR="00E537C5" w:rsidRPr="00FB4A5E">
                          <w:rPr>
                            <w:i/>
                            <w:color w:val="FFFFFF" w:themeColor="background1"/>
                            <w:sz w:val="28"/>
                            <w:szCs w:val="28"/>
                          </w:rPr>
                          <w:t xml:space="preserve">Det. </w:t>
                        </w:r>
                        <w:r w:rsidRPr="00FB4A5E">
                          <w:rPr>
                            <w:i/>
                            <w:color w:val="FFFFFF" w:themeColor="background1"/>
                            <w:sz w:val="28"/>
                            <w:szCs w:val="28"/>
                          </w:rPr>
                          <w:t>Rich Wistocki-</w:t>
                        </w:r>
                      </w:p>
                      <w:p w:rsidR="00A37C18" w:rsidRPr="00FB4A5E" w:rsidRDefault="00FF457C" w:rsidP="00431A57">
                        <w:pPr>
                          <w:rPr>
                            <w:b/>
                            <w:color w:val="FFFF00"/>
                            <w:sz w:val="28"/>
                            <w:szCs w:val="28"/>
                          </w:rPr>
                        </w:pPr>
                        <w:r w:rsidRPr="00FB4A5E">
                          <w:rPr>
                            <w:b/>
                            <w:color w:val="FFFF00"/>
                            <w:sz w:val="28"/>
                            <w:szCs w:val="28"/>
                          </w:rPr>
                          <w:t xml:space="preserve">June 19, 2108        </w:t>
                        </w:r>
                        <w:r w:rsidR="00A37C18" w:rsidRPr="00FB4A5E">
                          <w:rPr>
                            <w:b/>
                            <w:color w:val="FFFF00"/>
                            <w:sz w:val="28"/>
                            <w:szCs w:val="28"/>
                          </w:rPr>
                          <w:t>1:00-4:00</w:t>
                        </w:r>
                      </w:p>
                      <w:p w:rsidR="00FF457C" w:rsidRDefault="00FF457C" w:rsidP="00E537C5">
                        <w:pPr>
                          <w:jc w:val="center"/>
                          <w:rPr>
                            <w:b/>
                            <w:color w:val="FFFFFF" w:themeColor="background1"/>
                            <w:sz w:val="28"/>
                            <w:szCs w:val="28"/>
                          </w:rPr>
                        </w:pPr>
                        <w:r w:rsidRPr="00FF457C">
                          <w:rPr>
                            <w:b/>
                            <w:color w:val="FFFFFF" w:themeColor="background1"/>
                            <w:sz w:val="28"/>
                            <w:szCs w:val="28"/>
                          </w:rPr>
                          <w:t xml:space="preserve">Motivating &amp; Managing Hard to </w:t>
                        </w:r>
                        <w:proofErr w:type="gramStart"/>
                        <w:r w:rsidRPr="00FF457C">
                          <w:rPr>
                            <w:b/>
                            <w:color w:val="FFFFFF" w:themeColor="background1"/>
                            <w:sz w:val="28"/>
                            <w:szCs w:val="28"/>
                          </w:rPr>
                          <w:t>Reach  and</w:t>
                        </w:r>
                        <w:proofErr w:type="gramEnd"/>
                        <w:r w:rsidRPr="00FF457C">
                          <w:rPr>
                            <w:b/>
                            <w:color w:val="FFFFFF" w:themeColor="background1"/>
                            <w:sz w:val="28"/>
                            <w:szCs w:val="28"/>
                          </w:rPr>
                          <w:t xml:space="preserve"> Disruptive Students</w:t>
                        </w:r>
                      </w:p>
                      <w:p w:rsidR="00FF457C" w:rsidRPr="00FB4A5E" w:rsidRDefault="00E537C5" w:rsidP="00FB4A5E">
                        <w:pPr>
                          <w:jc w:val="center"/>
                          <w:rPr>
                            <w:i/>
                            <w:color w:val="FFFFFF" w:themeColor="background1"/>
                            <w:sz w:val="28"/>
                            <w:szCs w:val="28"/>
                          </w:rPr>
                        </w:pPr>
                        <w:r w:rsidRPr="00FB4A5E">
                          <w:rPr>
                            <w:i/>
                            <w:color w:val="FFFFFF" w:themeColor="background1"/>
                            <w:sz w:val="28"/>
                            <w:szCs w:val="28"/>
                          </w:rPr>
                          <w:t xml:space="preserve">-Brian </w:t>
                        </w:r>
                        <w:proofErr w:type="spellStart"/>
                        <w:r w:rsidRPr="00FB4A5E">
                          <w:rPr>
                            <w:i/>
                            <w:color w:val="FFFFFF" w:themeColor="background1"/>
                            <w:sz w:val="28"/>
                            <w:szCs w:val="28"/>
                          </w:rPr>
                          <w:t>Mendler</w:t>
                        </w:r>
                        <w:proofErr w:type="spellEnd"/>
                        <w:r w:rsidRPr="00FB4A5E">
                          <w:rPr>
                            <w:i/>
                            <w:color w:val="FFFFFF" w:themeColor="background1"/>
                            <w:sz w:val="28"/>
                            <w:szCs w:val="28"/>
                          </w:rPr>
                          <w:t>-</w:t>
                        </w:r>
                      </w:p>
                      <w:p w:rsidR="00FF457C" w:rsidRPr="00FB4A5E" w:rsidRDefault="00FF457C" w:rsidP="00431A57">
                        <w:pPr>
                          <w:rPr>
                            <w:b/>
                            <w:color w:val="FFFF00"/>
                            <w:sz w:val="28"/>
                            <w:szCs w:val="28"/>
                          </w:rPr>
                        </w:pPr>
                        <w:r w:rsidRPr="00FB4A5E">
                          <w:rPr>
                            <w:b/>
                            <w:color w:val="FFFF00"/>
                            <w:sz w:val="28"/>
                            <w:szCs w:val="28"/>
                          </w:rPr>
                          <w:t xml:space="preserve">June 20, 2018 </w:t>
                        </w:r>
                        <w:r w:rsidR="00FB4A5E">
                          <w:rPr>
                            <w:b/>
                            <w:color w:val="FFFF00"/>
                            <w:sz w:val="28"/>
                            <w:szCs w:val="28"/>
                          </w:rPr>
                          <w:t xml:space="preserve">  </w:t>
                        </w:r>
                        <w:r w:rsidRPr="00FB4A5E">
                          <w:rPr>
                            <w:b/>
                            <w:color w:val="FFFF00"/>
                            <w:sz w:val="28"/>
                            <w:szCs w:val="28"/>
                          </w:rPr>
                          <w:t xml:space="preserve">     8:00-4:00</w:t>
                        </w:r>
                      </w:p>
                      <w:p w:rsidR="00FF457C" w:rsidRDefault="00FF457C" w:rsidP="00E537C5">
                        <w:pPr>
                          <w:jc w:val="center"/>
                          <w:rPr>
                            <w:b/>
                            <w:color w:val="FFFFFF" w:themeColor="background1"/>
                            <w:sz w:val="28"/>
                            <w:szCs w:val="28"/>
                          </w:rPr>
                        </w:pPr>
                        <w:r>
                          <w:rPr>
                            <w:b/>
                            <w:color w:val="FFFFFF" w:themeColor="background1"/>
                            <w:sz w:val="28"/>
                            <w:szCs w:val="28"/>
                          </w:rPr>
                          <w:t>School Law Update</w:t>
                        </w:r>
                      </w:p>
                      <w:p w:rsidR="00FF457C" w:rsidRPr="00FB4A5E" w:rsidRDefault="00E537C5" w:rsidP="00FB4A5E">
                        <w:pPr>
                          <w:jc w:val="center"/>
                          <w:rPr>
                            <w:i/>
                            <w:color w:val="FFFFFF" w:themeColor="background1"/>
                            <w:sz w:val="28"/>
                            <w:szCs w:val="28"/>
                          </w:rPr>
                        </w:pPr>
                        <w:r w:rsidRPr="00FB4A5E">
                          <w:rPr>
                            <w:i/>
                            <w:color w:val="FFFFFF" w:themeColor="background1"/>
                            <w:sz w:val="28"/>
                            <w:szCs w:val="28"/>
                          </w:rPr>
                          <w:t>-Dr. Bernie James-</w:t>
                        </w:r>
                      </w:p>
                      <w:p w:rsidR="00FF457C" w:rsidRPr="00FF457C" w:rsidRDefault="00FF457C" w:rsidP="00FF457C">
                        <w:pPr>
                          <w:jc w:val="center"/>
                          <w:rPr>
                            <w:b/>
                            <w:color w:val="FFFFFF" w:themeColor="background1"/>
                            <w:sz w:val="52"/>
                            <w:szCs w:val="52"/>
                          </w:rPr>
                        </w:pPr>
                        <w:r w:rsidRPr="00FF457C">
                          <w:rPr>
                            <w:b/>
                            <w:color w:val="FFFFFF" w:themeColor="background1"/>
                            <w:sz w:val="52"/>
                            <w:szCs w:val="52"/>
                          </w:rPr>
                          <w:t>COST:  $125.00</w:t>
                        </w:r>
                      </w:p>
                      <w:p w:rsidR="00A37C18" w:rsidRDefault="00FF457C" w:rsidP="00FF457C">
                        <w:pPr>
                          <w:jc w:val="center"/>
                          <w:rPr>
                            <w:rFonts w:ascii="Times New Roman" w:hAnsi="Times New Roman" w:cs="Times New Roman"/>
                            <w:b/>
                            <w:noProof/>
                            <w:sz w:val="28"/>
                            <w:szCs w:val="28"/>
                          </w:rPr>
                        </w:pPr>
                        <w:r w:rsidRPr="00FF457C">
                          <w:rPr>
                            <w:rFonts w:ascii="Times New Roman" w:hAnsi="Times New Roman" w:cs="Times New Roman"/>
                            <w:b/>
                            <w:noProof/>
                            <w:sz w:val="28"/>
                            <w:szCs w:val="28"/>
                          </w:rPr>
                          <w:t>LUNCH   PROVIDED BOTH   DAYS</w:t>
                        </w:r>
                      </w:p>
                      <w:p w:rsidR="00FB4A5E" w:rsidRDefault="00FB4A5E" w:rsidP="00FF457C">
                        <w:pPr>
                          <w:jc w:val="center"/>
                          <w:rPr>
                            <w:rFonts w:ascii="Times New Roman" w:hAnsi="Times New Roman" w:cs="Times New Roman"/>
                            <w:b/>
                            <w:noProof/>
                            <w:sz w:val="28"/>
                            <w:szCs w:val="28"/>
                          </w:rPr>
                        </w:pPr>
                      </w:p>
                      <w:p w:rsidR="00B433B8" w:rsidRDefault="00B433B8" w:rsidP="00F0029B">
                        <w:pPr>
                          <w:jc w:val="center"/>
                          <w:rPr>
                            <w:rFonts w:ascii="Times New Roman" w:hAnsi="Times New Roman" w:cs="Times New Roman"/>
                            <w:b/>
                            <w:noProof/>
                            <w:color w:val="FFFF00"/>
                            <w:sz w:val="28"/>
                            <w:szCs w:val="28"/>
                          </w:rPr>
                        </w:pPr>
                        <w:r w:rsidRPr="00B433B8">
                          <w:rPr>
                            <w:rFonts w:ascii="Times New Roman" w:hAnsi="Times New Roman" w:cs="Times New Roman"/>
                            <w:b/>
                            <w:noProof/>
                            <w:color w:val="FFFF00"/>
                            <w:sz w:val="28"/>
                            <w:szCs w:val="28"/>
                          </w:rPr>
                          <w:t>*</w:t>
                        </w:r>
                        <w:r w:rsidR="003F3FD1">
                          <w:rPr>
                            <w:rFonts w:ascii="Times New Roman" w:hAnsi="Times New Roman" w:cs="Times New Roman"/>
                            <w:b/>
                            <w:noProof/>
                            <w:color w:val="FFFF00"/>
                            <w:sz w:val="28"/>
                            <w:szCs w:val="28"/>
                          </w:rPr>
                          <w:t>EDUCATORS:  Lic</w:t>
                        </w:r>
                        <w:r w:rsidR="00F0029B">
                          <w:rPr>
                            <w:rFonts w:ascii="Times New Roman" w:hAnsi="Times New Roman" w:cs="Times New Roman"/>
                            <w:b/>
                            <w:noProof/>
                            <w:color w:val="FFFF00"/>
                            <w:sz w:val="28"/>
                            <w:szCs w:val="28"/>
                          </w:rPr>
                          <w:t>e</w:t>
                        </w:r>
                        <w:r w:rsidR="003F3FD1">
                          <w:rPr>
                            <w:rFonts w:ascii="Times New Roman" w:hAnsi="Times New Roman" w:cs="Times New Roman"/>
                            <w:b/>
                            <w:noProof/>
                            <w:color w:val="FFFF00"/>
                            <w:sz w:val="28"/>
                            <w:szCs w:val="28"/>
                          </w:rPr>
                          <w:t>nse</w:t>
                        </w:r>
                        <w:bookmarkStart w:id="1" w:name="_GoBack"/>
                        <w:bookmarkEnd w:id="1"/>
                        <w:r w:rsidR="00F0029B">
                          <w:rPr>
                            <w:rFonts w:ascii="Times New Roman" w:hAnsi="Times New Roman" w:cs="Times New Roman"/>
                            <w:b/>
                            <w:noProof/>
                            <w:color w:val="FFFF00"/>
                            <w:sz w:val="28"/>
                            <w:szCs w:val="28"/>
                          </w:rPr>
                          <w:t xml:space="preserve"> Renewal Credit</w:t>
                        </w:r>
                        <w:r w:rsidR="00F0029B">
                          <w:rPr>
                            <w:rFonts w:ascii="Arial" w:hAnsi="Arial" w:cs="Arial"/>
                          </w:rPr>
                          <w:t xml:space="preserve"> </w:t>
                        </w:r>
                        <w:r w:rsidRPr="00B433B8">
                          <w:rPr>
                            <w:rFonts w:ascii="Times New Roman" w:hAnsi="Times New Roman" w:cs="Times New Roman"/>
                            <w:b/>
                            <w:noProof/>
                            <w:color w:val="FFFF00"/>
                            <w:sz w:val="28"/>
                            <w:szCs w:val="28"/>
                          </w:rPr>
                          <w:t>Available</w:t>
                        </w:r>
                        <w:r w:rsidR="00F0029B">
                          <w:rPr>
                            <w:rFonts w:ascii="Times New Roman" w:hAnsi="Times New Roman" w:cs="Times New Roman"/>
                            <w:b/>
                            <w:noProof/>
                            <w:color w:val="FFFF00"/>
                            <w:sz w:val="28"/>
                            <w:szCs w:val="28"/>
                          </w:rPr>
                          <w:t xml:space="preserve"> from Heartland AEA</w:t>
                        </w:r>
                        <w:r w:rsidRPr="00B433B8">
                          <w:rPr>
                            <w:rFonts w:ascii="Times New Roman" w:hAnsi="Times New Roman" w:cs="Times New Roman"/>
                            <w:b/>
                            <w:noProof/>
                            <w:color w:val="FFFF00"/>
                            <w:sz w:val="28"/>
                            <w:szCs w:val="28"/>
                          </w:rPr>
                          <w:t>!!</w:t>
                        </w:r>
                      </w:p>
                      <w:p w:rsidR="00F0029B" w:rsidRPr="00F0029B" w:rsidRDefault="00F0029B" w:rsidP="00F0029B">
                        <w:pPr>
                          <w:jc w:val="center"/>
                          <w:rPr>
                            <w:rFonts w:ascii="Times New Roman" w:hAnsi="Times New Roman" w:cs="Times New Roman"/>
                            <w:b/>
                            <w:noProof/>
                            <w:color w:val="FFFF00"/>
                            <w:sz w:val="24"/>
                            <w:szCs w:val="24"/>
                          </w:rPr>
                        </w:pPr>
                        <w:r w:rsidRPr="00F0029B">
                          <w:rPr>
                            <w:rFonts w:ascii="Times New Roman" w:hAnsi="Times New Roman" w:cs="Times New Roman"/>
                            <w:b/>
                            <w:noProof/>
                            <w:color w:val="FFFF00"/>
                            <w:sz w:val="24"/>
                            <w:szCs w:val="24"/>
                          </w:rPr>
                          <w:t>(Register the first day of the conference -$35 fee)</w:t>
                        </w:r>
                      </w:p>
                      <w:p w:rsidR="00FB4A5E" w:rsidRPr="00B433B8" w:rsidRDefault="00FB4A5E" w:rsidP="00FF457C">
                        <w:pPr>
                          <w:jc w:val="center"/>
                          <w:rPr>
                            <w:rFonts w:ascii="Times New Roman" w:hAnsi="Times New Roman" w:cs="Times New Roman"/>
                            <w:b/>
                            <w:noProof/>
                            <w:color w:val="FFFF00"/>
                            <w:sz w:val="28"/>
                            <w:szCs w:val="28"/>
                          </w:rPr>
                        </w:pPr>
                      </w:p>
                    </w:txbxContent>
                  </v:textbox>
                </v:rect>
                <v:shape id="Text Box 204" o:spid="_x0000_s1033" type="#_x0000_t202" style="position:absolute;top:2318;width:18288;height:1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431A57" w:rsidRPr="00E537C5" w:rsidRDefault="00431A57" w:rsidP="00E537C5">
                        <w:pPr>
                          <w:pStyle w:val="NoSpacing"/>
                          <w:jc w:val="center"/>
                          <w:rPr>
                            <w:rFonts w:asciiTheme="majorHAnsi" w:eastAsiaTheme="majorEastAsia" w:hAnsiTheme="majorHAnsi" w:cstheme="majorBidi"/>
                            <w:b/>
                            <w:caps/>
                            <w:color w:val="4472C4" w:themeColor="accent1"/>
                            <w:sz w:val="40"/>
                            <w:szCs w:val="40"/>
                          </w:rPr>
                        </w:pPr>
                        <w:r w:rsidRPr="00E537C5">
                          <w:rPr>
                            <w:rFonts w:asciiTheme="majorHAnsi" w:eastAsiaTheme="majorEastAsia" w:hAnsiTheme="majorHAnsi" w:cstheme="majorBidi"/>
                            <w:b/>
                            <w:caps/>
                            <w:color w:val="4472C4" w:themeColor="accent1"/>
                            <w:sz w:val="40"/>
                            <w:szCs w:val="40"/>
                          </w:rPr>
                          <w:t>June 19 &amp;20, 2018</w:t>
                        </w:r>
                      </w:p>
                      <w:p w:rsidR="00431A57" w:rsidRPr="00E537C5" w:rsidRDefault="00431A57" w:rsidP="00E537C5">
                        <w:pPr>
                          <w:pStyle w:val="NoSpacing"/>
                          <w:jc w:val="center"/>
                          <w:rPr>
                            <w:rFonts w:asciiTheme="majorHAnsi" w:eastAsiaTheme="majorEastAsia" w:hAnsiTheme="majorHAnsi" w:cstheme="majorBidi"/>
                            <w:b/>
                            <w:caps/>
                            <w:color w:val="4472C4" w:themeColor="accent1"/>
                            <w:sz w:val="40"/>
                            <w:szCs w:val="40"/>
                          </w:rPr>
                        </w:pPr>
                        <w:r w:rsidRPr="00E537C5">
                          <w:rPr>
                            <w:rFonts w:asciiTheme="majorHAnsi" w:eastAsiaTheme="majorEastAsia" w:hAnsiTheme="majorHAnsi" w:cstheme="majorBidi"/>
                            <w:b/>
                            <w:caps/>
                            <w:color w:val="4472C4" w:themeColor="accent1"/>
                            <w:sz w:val="40"/>
                            <w:szCs w:val="40"/>
                          </w:rPr>
                          <w:t>8:00 am-4:00 pm</w:t>
                        </w:r>
                      </w:p>
                      <w:p w:rsidR="00431A57" w:rsidRPr="00431A57" w:rsidRDefault="00431A57" w:rsidP="00E537C5">
                        <w:pPr>
                          <w:pStyle w:val="NoSpacing"/>
                          <w:jc w:val="center"/>
                          <w:rPr>
                            <w:rFonts w:asciiTheme="majorHAnsi" w:eastAsiaTheme="majorEastAsia" w:hAnsiTheme="majorHAnsi" w:cstheme="majorBidi"/>
                            <w:b/>
                            <w:caps/>
                            <w:color w:val="4472C4" w:themeColor="accent1"/>
                          </w:rPr>
                        </w:pPr>
                        <w:r w:rsidRPr="00431A57">
                          <w:rPr>
                            <w:rFonts w:asciiTheme="majorHAnsi" w:eastAsiaTheme="majorEastAsia" w:hAnsiTheme="majorHAnsi" w:cstheme="majorBidi"/>
                            <w:b/>
                            <w:caps/>
                            <w:color w:val="4472C4" w:themeColor="accent1"/>
                          </w:rPr>
                          <w:t>Camp dodge, Johnston, iowa</w:t>
                        </w:r>
                      </w:p>
                    </w:txbxContent>
                  </v:textbox>
                </v:shape>
                <w10:wrap type="square" anchorx="margin" anchory="margin"/>
              </v:group>
            </w:pict>
          </mc:Fallback>
        </mc:AlternateContent>
      </w:r>
    </w:p>
    <w:sectPr w:rsidR="00D45EA5" w:rsidSect="00A77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00AE"/>
    <w:multiLevelType w:val="multilevel"/>
    <w:tmpl w:val="6A4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C4879"/>
    <w:multiLevelType w:val="hybridMultilevel"/>
    <w:tmpl w:val="9BD4BE18"/>
    <w:lvl w:ilvl="0" w:tplc="814E24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56A39"/>
    <w:multiLevelType w:val="multilevel"/>
    <w:tmpl w:val="C71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339FB"/>
    <w:multiLevelType w:val="multilevel"/>
    <w:tmpl w:val="1884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22"/>
    <w:rsid w:val="00006966"/>
    <w:rsid w:val="00146D0F"/>
    <w:rsid w:val="001611DF"/>
    <w:rsid w:val="003F3FD1"/>
    <w:rsid w:val="00431A57"/>
    <w:rsid w:val="005424C9"/>
    <w:rsid w:val="00751502"/>
    <w:rsid w:val="008A071E"/>
    <w:rsid w:val="00A37C18"/>
    <w:rsid w:val="00A77C22"/>
    <w:rsid w:val="00B433B8"/>
    <w:rsid w:val="00D45EA5"/>
    <w:rsid w:val="00E537C5"/>
    <w:rsid w:val="00F0029B"/>
    <w:rsid w:val="00FB4A5E"/>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9BB01-978F-4FE2-8C82-6E44E4A1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1A57"/>
    <w:pPr>
      <w:spacing w:after="0" w:line="240" w:lineRule="auto"/>
    </w:pPr>
    <w:rPr>
      <w:rFonts w:eastAsiaTheme="minorEastAsia"/>
    </w:rPr>
  </w:style>
  <w:style w:type="character" w:customStyle="1" w:styleId="NoSpacingChar">
    <w:name w:val="No Spacing Char"/>
    <w:basedOn w:val="DefaultParagraphFont"/>
    <w:link w:val="NoSpacing"/>
    <w:uiPriority w:val="1"/>
    <w:rsid w:val="00431A57"/>
    <w:rPr>
      <w:rFonts w:eastAsiaTheme="minorEastAsia"/>
    </w:rPr>
  </w:style>
  <w:style w:type="paragraph" w:styleId="ListParagraph">
    <w:name w:val="List Paragraph"/>
    <w:basedOn w:val="Normal"/>
    <w:uiPriority w:val="34"/>
    <w:qFormat/>
    <w:rsid w:val="00431A57"/>
    <w:pPr>
      <w:ind w:left="720"/>
      <w:contextualSpacing/>
    </w:pPr>
  </w:style>
  <w:style w:type="character" w:styleId="Strong">
    <w:name w:val="Strong"/>
    <w:basedOn w:val="DefaultParagraphFont"/>
    <w:uiPriority w:val="22"/>
    <w:qFormat/>
    <w:rsid w:val="00A37C18"/>
    <w:rPr>
      <w:b/>
      <w:bCs/>
    </w:rPr>
  </w:style>
  <w:style w:type="paragraph" w:styleId="NormalWeb">
    <w:name w:val="Normal (Web)"/>
    <w:basedOn w:val="Normal"/>
    <w:uiPriority w:val="99"/>
    <w:semiHidden/>
    <w:unhideWhenUsed/>
    <w:rsid w:val="00751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Vanvelzen, Deborah</dc:creator>
  <cp:keywords/>
  <dc:description/>
  <cp:lastModifiedBy>Michael Hernandez</cp:lastModifiedBy>
  <cp:revision>2</cp:revision>
  <dcterms:created xsi:type="dcterms:W3CDTF">2018-02-27T18:55:00Z</dcterms:created>
  <dcterms:modified xsi:type="dcterms:W3CDTF">2018-02-27T18:55:00Z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1098716108</vt:i4>
  </property>
  <property fmtid="{D5CDD505-2E9C-101B-9397-08002B2CF9AE}" pid="3" name="_NewReviewCycle">
    <vt:lpwstr/>
  </property>
  <property fmtid="{D5CDD505-2E9C-101B-9397-08002B2CF9AE}" pid="4" name="_EmailSubject">
    <vt:lpwstr>Corrected IASRO Registrations</vt:lpwstr>
  </property>
  <property fmtid="{D5CDD505-2E9C-101B-9397-08002B2CF9AE}" pid="5" name="_AuthorEmail">
    <vt:lpwstr>deborah.vanvelzen@dmschools.org</vt:lpwstr>
  </property>
  <property fmtid="{D5CDD505-2E9C-101B-9397-08002B2CF9AE}" pid="6" name="_AuthorEmailDisplayName">
    <vt:lpwstr>Vanvelzen, Deborah</vt:lpwstr>
  </property>
  <property fmtid="{D5CDD505-2E9C-101B-9397-08002B2CF9AE}" pid="7" name="_ReviewingToolsShownOnce">
    <vt:lpwstr/>
  </property>
</Properties>
</file>